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77777777" w:rsidR="00520F3C" w:rsidRDefault="00D25F00">
      <w:pPr>
        <w:tabs>
          <w:tab w:val="left" w:pos="5954"/>
        </w:tabs>
        <w:spacing w:line="360" w:lineRule="auto"/>
        <w:ind w:left="0" w:hanging="2"/>
        <w:jc w:val="center"/>
      </w:pPr>
      <w:r>
        <w:rPr>
          <w:rFonts w:ascii="Calibri" w:eastAsia="Calibri" w:hAnsi="Calibri" w:cs="Calibri"/>
          <w:b/>
          <w:sz w:val="24"/>
          <w:szCs w:val="24"/>
        </w:rPr>
        <w:t>ANEXO II</w:t>
      </w:r>
    </w:p>
    <w:p w14:paraId="73436613" w14:textId="77777777" w:rsidR="00520F3C" w:rsidRDefault="00D25F00">
      <w:pPr>
        <w:spacing w:line="360" w:lineRule="auto"/>
        <w:ind w:left="0" w:hanging="2"/>
        <w:jc w:val="center"/>
      </w:pPr>
      <w:r>
        <w:rPr>
          <w:rFonts w:ascii="Calibri" w:eastAsia="Calibri" w:hAnsi="Calibri" w:cs="Calibri"/>
          <w:b/>
          <w:sz w:val="24"/>
          <w:szCs w:val="24"/>
        </w:rPr>
        <w:t>MODELO DE PROPOSTA COMERCIAL</w:t>
      </w:r>
    </w:p>
    <w:p w14:paraId="75C23E0E" w14:textId="130EA3E9" w:rsidR="009660A1" w:rsidRDefault="009660A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 xml:space="preserve">Processo SEI nº </w:t>
      </w:r>
      <w:r w:rsidR="00E51EF1">
        <w:rPr>
          <w:rFonts w:ascii="Calibri" w:eastAsia="Calibri" w:hAnsi="Calibri" w:cs="Calibri"/>
          <w:b/>
          <w:sz w:val="24"/>
          <w:szCs w:val="24"/>
        </w:rPr>
        <w:t>0931.0.00000</w:t>
      </w:r>
      <w:r w:rsidR="008E4326">
        <w:rPr>
          <w:rFonts w:ascii="Calibri" w:eastAsia="Calibri" w:hAnsi="Calibri" w:cs="Calibri"/>
          <w:b/>
          <w:sz w:val="24"/>
          <w:szCs w:val="24"/>
        </w:rPr>
        <w:t>2201</w:t>
      </w:r>
      <w:r>
        <w:rPr>
          <w:rFonts w:ascii="Calibri" w:eastAsia="Calibri" w:hAnsi="Calibri" w:cs="Calibri"/>
          <w:b/>
          <w:sz w:val="24"/>
          <w:szCs w:val="24"/>
        </w:rPr>
        <w:t>/202</w:t>
      </w:r>
      <w:r w:rsidR="008E4326">
        <w:rPr>
          <w:rFonts w:ascii="Calibri" w:eastAsia="Calibri" w:hAnsi="Calibri" w:cs="Calibri"/>
          <w:b/>
          <w:sz w:val="24"/>
          <w:szCs w:val="24"/>
        </w:rPr>
        <w:t>5-2</w:t>
      </w:r>
      <w:r w:rsidR="00B727F2">
        <w:rPr>
          <w:rFonts w:ascii="Calibri" w:eastAsia="Calibri" w:hAnsi="Calibri" w:cs="Calibri"/>
          <w:b/>
          <w:sz w:val="24"/>
          <w:szCs w:val="24"/>
        </w:rPr>
        <w:t>.</w:t>
      </w:r>
    </w:p>
    <w:p w14:paraId="7BAFE30E" w14:textId="21358CD2" w:rsidR="00520F3C" w:rsidRPr="00184FFB" w:rsidRDefault="00770CE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Processo administrativo Nº</w:t>
      </w:r>
      <w:r w:rsidR="00B35724">
        <w:rPr>
          <w:rFonts w:ascii="Calibri" w:eastAsia="Calibri" w:hAnsi="Calibri" w:cs="Calibri"/>
          <w:b/>
          <w:sz w:val="24"/>
          <w:szCs w:val="24"/>
        </w:rPr>
        <w:t xml:space="preserve"> </w:t>
      </w:r>
      <w:r w:rsidR="00CF6B5C">
        <w:rPr>
          <w:rFonts w:ascii="Calibri" w:eastAsia="Calibri" w:hAnsi="Calibri" w:cs="Calibri"/>
          <w:b/>
          <w:sz w:val="24"/>
          <w:szCs w:val="24"/>
        </w:rPr>
        <w:t>1</w:t>
      </w:r>
      <w:r w:rsidR="000640BC">
        <w:rPr>
          <w:rFonts w:ascii="Calibri" w:eastAsia="Calibri" w:hAnsi="Calibri" w:cs="Calibri"/>
          <w:b/>
          <w:sz w:val="24"/>
          <w:szCs w:val="24"/>
        </w:rPr>
        <w:t>1278</w:t>
      </w:r>
      <w:r w:rsidR="00D25F00">
        <w:rPr>
          <w:rFonts w:ascii="Calibri" w:eastAsia="Calibri" w:hAnsi="Calibri" w:cs="Calibri"/>
          <w:b/>
          <w:sz w:val="24"/>
          <w:szCs w:val="24"/>
        </w:rPr>
        <w:t>/202</w:t>
      </w:r>
      <w:r w:rsidR="000640BC">
        <w:rPr>
          <w:rFonts w:ascii="Calibri" w:eastAsia="Calibri" w:hAnsi="Calibri" w:cs="Calibri"/>
          <w:b/>
          <w:sz w:val="24"/>
          <w:szCs w:val="24"/>
        </w:rPr>
        <w:t>5</w:t>
      </w:r>
    </w:p>
    <w:p w14:paraId="25A68F8A" w14:textId="0FE2C76D" w:rsidR="00520F3C" w:rsidRDefault="00D25F00">
      <w:pPr>
        <w:spacing w:line="360" w:lineRule="auto"/>
        <w:ind w:left="0" w:hanging="2"/>
        <w:rPr>
          <w:rFonts w:ascii="Calibri" w:eastAsia="Calibri" w:hAnsi="Calibri" w:cs="Calibri"/>
          <w:b/>
          <w:sz w:val="24"/>
          <w:szCs w:val="24"/>
        </w:rPr>
      </w:pPr>
      <w:r>
        <w:rPr>
          <w:rFonts w:ascii="Calibri" w:eastAsia="Calibri" w:hAnsi="Calibri" w:cs="Calibri"/>
          <w:b/>
          <w:sz w:val="24"/>
          <w:szCs w:val="24"/>
        </w:rPr>
        <w:t>Pregão eletrônico Nº.</w:t>
      </w:r>
      <w:r w:rsidR="00B35724">
        <w:rPr>
          <w:rFonts w:ascii="Calibri" w:eastAsia="Calibri" w:hAnsi="Calibri" w:cs="Calibri"/>
          <w:b/>
          <w:sz w:val="24"/>
          <w:szCs w:val="24"/>
        </w:rPr>
        <w:t xml:space="preserve"> </w:t>
      </w:r>
      <w:r w:rsidR="009E0631">
        <w:rPr>
          <w:rFonts w:ascii="Calibri" w:eastAsia="Calibri" w:hAnsi="Calibri" w:cs="Calibri"/>
          <w:b/>
          <w:sz w:val="24"/>
          <w:szCs w:val="24"/>
        </w:rPr>
        <w:t>90037</w:t>
      </w:r>
      <w:r w:rsidR="00AA73E7">
        <w:rPr>
          <w:rFonts w:ascii="Calibri" w:eastAsia="Calibri" w:hAnsi="Calibri" w:cs="Calibri"/>
          <w:b/>
          <w:sz w:val="24"/>
          <w:szCs w:val="24"/>
        </w:rPr>
        <w:t>/202</w:t>
      </w:r>
      <w:r w:rsidR="009C032A">
        <w:rPr>
          <w:rFonts w:ascii="Calibri" w:eastAsia="Calibri" w:hAnsi="Calibri" w:cs="Calibri"/>
          <w:b/>
          <w:sz w:val="24"/>
          <w:szCs w:val="24"/>
        </w:rPr>
        <w:t>5</w:t>
      </w:r>
    </w:p>
    <w:p w14:paraId="217B5622" w14:textId="795E9E01" w:rsidR="009E0631" w:rsidRDefault="009E0631">
      <w:pPr>
        <w:spacing w:line="360" w:lineRule="auto"/>
        <w:ind w:left="0" w:hanging="2"/>
        <w:rPr>
          <w:rFonts w:ascii="Calibri" w:eastAsia="Calibri" w:hAnsi="Calibri" w:cs="Calibri"/>
          <w:b/>
          <w:sz w:val="24"/>
          <w:szCs w:val="24"/>
        </w:rPr>
      </w:pPr>
      <w:r>
        <w:rPr>
          <w:rFonts w:ascii="Calibri" w:eastAsia="Calibri" w:hAnsi="Calibri" w:cs="Calibri"/>
          <w:b/>
          <w:sz w:val="24"/>
          <w:szCs w:val="24"/>
        </w:rPr>
        <w:t>Sistema de Registro de Preços N° 23/2025</w:t>
      </w:r>
    </w:p>
    <w:p w14:paraId="289B35F1" w14:textId="77777777" w:rsidR="00520F3C" w:rsidRDefault="00D25F00">
      <w:pPr>
        <w:spacing w:line="360" w:lineRule="auto"/>
        <w:ind w:left="0" w:hanging="2"/>
      </w:pPr>
      <w:r>
        <w:rPr>
          <w:rFonts w:ascii="Calibri" w:eastAsia="Calibri" w:hAnsi="Calibri" w:cs="Calibri"/>
          <w:b/>
          <w:sz w:val="24"/>
          <w:szCs w:val="24"/>
        </w:rPr>
        <w:t>Tipo de Licitação: MENOR PREÇO POR ITEM</w:t>
      </w:r>
    </w:p>
    <w:p w14:paraId="657124E9" w14:textId="52138271" w:rsidR="00520F3C" w:rsidRDefault="00D25F00">
      <w:pPr>
        <w:spacing w:line="360" w:lineRule="auto"/>
        <w:ind w:left="0" w:hanging="2"/>
        <w:jc w:val="both"/>
        <w:rPr>
          <w:color w:val="000000"/>
        </w:rPr>
      </w:pPr>
      <w:r>
        <w:rPr>
          <w:rFonts w:ascii="Calibri" w:eastAsia="Calibri" w:hAnsi="Calibri" w:cs="Calibri"/>
          <w:b/>
          <w:color w:val="000000"/>
          <w:sz w:val="24"/>
          <w:szCs w:val="24"/>
        </w:rPr>
        <w:t>Data:</w:t>
      </w:r>
      <w:r w:rsidR="009E0631">
        <w:rPr>
          <w:rFonts w:ascii="Calibri" w:eastAsia="Calibri" w:hAnsi="Calibri" w:cs="Calibri"/>
          <w:b/>
          <w:color w:val="000000"/>
          <w:sz w:val="24"/>
          <w:szCs w:val="24"/>
        </w:rPr>
        <w:t xml:space="preserve"> 14 DE JULHO DE 2025</w:t>
      </w:r>
      <w:r w:rsidR="00897117">
        <w:rPr>
          <w:rFonts w:ascii="Calibri" w:eastAsia="Calibri" w:hAnsi="Calibri" w:cs="Calibri"/>
          <w:b/>
          <w:color w:val="000000"/>
          <w:sz w:val="24"/>
          <w:szCs w:val="24"/>
        </w:rPr>
        <w:t>.</w:t>
      </w:r>
    </w:p>
    <w:p w14:paraId="40A1DEA1" w14:textId="77777777" w:rsidR="00520F3C" w:rsidRDefault="00D25F00">
      <w:pPr>
        <w:spacing w:line="360" w:lineRule="auto"/>
        <w:ind w:left="0" w:hanging="2"/>
        <w:jc w:val="both"/>
      </w:pPr>
      <w:r>
        <w:rPr>
          <w:rFonts w:ascii="Calibri" w:eastAsia="Calibri" w:hAnsi="Calibri" w:cs="Calibri"/>
          <w:b/>
          <w:sz w:val="24"/>
          <w:szCs w:val="24"/>
        </w:rPr>
        <w:t xml:space="preserve">Horário: </w:t>
      </w:r>
      <w:r w:rsidR="009B0153">
        <w:rPr>
          <w:rFonts w:ascii="Calibri" w:eastAsia="Calibri" w:hAnsi="Calibri" w:cs="Calibri"/>
          <w:b/>
          <w:sz w:val="24"/>
          <w:szCs w:val="24"/>
        </w:rPr>
        <w:t>09</w:t>
      </w:r>
      <w:r w:rsidR="00D3169F">
        <w:rPr>
          <w:rFonts w:ascii="Calibri" w:hAnsi="Calibri" w:cs="Calibri"/>
          <w:b/>
          <w:bCs/>
          <w:sz w:val="24"/>
          <w:szCs w:val="24"/>
          <w:lang w:val="pt-PT"/>
        </w:rPr>
        <w:t>:</w:t>
      </w:r>
      <w:r w:rsidR="009B0153">
        <w:rPr>
          <w:rFonts w:ascii="Calibri" w:hAnsi="Calibri" w:cs="Calibri"/>
          <w:b/>
          <w:bCs/>
          <w:sz w:val="24"/>
          <w:szCs w:val="24"/>
          <w:lang w:val="pt-PT"/>
        </w:rPr>
        <w:t>00</w:t>
      </w:r>
      <w:r w:rsidR="00D3169F">
        <w:rPr>
          <w:rFonts w:ascii="Calibri" w:hAnsi="Calibri" w:cs="Calibri"/>
          <w:b/>
          <w:bCs/>
          <w:sz w:val="24"/>
          <w:szCs w:val="24"/>
          <w:lang w:val="pt-PT"/>
        </w:rPr>
        <w:t xml:space="preserve"> </w:t>
      </w:r>
      <w:r w:rsidR="00A91623">
        <w:rPr>
          <w:rFonts w:ascii="Calibri" w:hAnsi="Calibri" w:cs="Calibri"/>
          <w:b/>
          <w:bCs/>
          <w:sz w:val="24"/>
          <w:szCs w:val="24"/>
          <w:lang w:val="pt-PT"/>
        </w:rPr>
        <w:t>(</w:t>
      </w:r>
      <w:r w:rsidR="009B0153">
        <w:rPr>
          <w:rFonts w:ascii="Calibri" w:hAnsi="Calibri" w:cs="Calibri"/>
          <w:b/>
          <w:bCs/>
          <w:sz w:val="24"/>
          <w:szCs w:val="24"/>
          <w:lang w:val="pt-PT"/>
        </w:rPr>
        <w:t>nove</w:t>
      </w:r>
      <w:r w:rsidR="00A91623">
        <w:rPr>
          <w:rFonts w:ascii="Calibri" w:hAnsi="Calibri" w:cs="Calibri"/>
          <w:b/>
          <w:bCs/>
          <w:sz w:val="24"/>
          <w:szCs w:val="24"/>
          <w:lang w:val="pt-PT"/>
        </w:rPr>
        <w:t>)</w:t>
      </w:r>
      <w:r w:rsidR="0068289E">
        <w:rPr>
          <w:rFonts w:ascii="Calibri" w:hAnsi="Calibri" w:cs="Calibri"/>
          <w:b/>
          <w:bCs/>
          <w:sz w:val="24"/>
          <w:szCs w:val="24"/>
          <w:lang w:val="pt-PT"/>
        </w:rPr>
        <w:t xml:space="preserve"> horas</w:t>
      </w:r>
      <w:r w:rsidR="00407189">
        <w:rPr>
          <w:rFonts w:ascii="Calibri" w:hAnsi="Calibri" w:cs="Calibri"/>
          <w:b/>
          <w:bCs/>
          <w:sz w:val="24"/>
          <w:szCs w:val="24"/>
          <w:lang w:val="pt-PT"/>
        </w:rPr>
        <w:t>.</w:t>
      </w:r>
    </w:p>
    <w:p w14:paraId="1CE6941E" w14:textId="77777777" w:rsidR="00520F3C" w:rsidRDefault="00D25F00">
      <w:pPr>
        <w:spacing w:line="360" w:lineRule="auto"/>
        <w:ind w:left="0" w:hanging="2"/>
        <w:jc w:val="both"/>
      </w:pPr>
      <w:r>
        <w:rPr>
          <w:rFonts w:ascii="Calibri" w:eastAsia="Calibri" w:hAnsi="Calibri" w:cs="Calibri"/>
          <w:b/>
          <w:sz w:val="24"/>
          <w:szCs w:val="24"/>
        </w:rPr>
        <w:t>Local: www.comprasnet.com.br</w:t>
      </w:r>
    </w:p>
    <w:p w14:paraId="54CCFD44" w14:textId="77777777" w:rsidR="00520F3C" w:rsidRDefault="00D25F00">
      <w:pPr>
        <w:spacing w:line="360" w:lineRule="auto"/>
        <w:ind w:left="0" w:hanging="2"/>
        <w:jc w:val="both"/>
      </w:pPr>
      <w:r>
        <w:rPr>
          <w:rFonts w:ascii="Calibri" w:eastAsia="Calibri" w:hAnsi="Calibri" w:cs="Calibri"/>
          <w:b/>
          <w:sz w:val="24"/>
          <w:szCs w:val="24"/>
        </w:rPr>
        <w:t>RAZÃO SOCIAL DA LICITANTE:</w:t>
      </w:r>
    </w:p>
    <w:p w14:paraId="571D06A6" w14:textId="77777777" w:rsidR="00520F3C" w:rsidRDefault="00D25F00">
      <w:pPr>
        <w:spacing w:line="360" w:lineRule="auto"/>
        <w:ind w:left="0" w:hanging="2"/>
        <w:jc w:val="both"/>
      </w:pPr>
      <w:r>
        <w:rPr>
          <w:rFonts w:ascii="Calibri" w:eastAsia="Calibri" w:hAnsi="Calibri" w:cs="Calibri"/>
          <w:b/>
          <w:sz w:val="24"/>
          <w:szCs w:val="24"/>
        </w:rPr>
        <w:t>CNPJ:</w:t>
      </w:r>
    </w:p>
    <w:p w14:paraId="0F94EC31" w14:textId="77777777" w:rsidR="00520F3C" w:rsidRDefault="00D25F00">
      <w:pPr>
        <w:spacing w:line="360" w:lineRule="auto"/>
        <w:ind w:left="0" w:hanging="2"/>
        <w:jc w:val="both"/>
      </w:pPr>
      <w:r>
        <w:rPr>
          <w:rFonts w:ascii="Calibri" w:eastAsia="Calibri" w:hAnsi="Calibri" w:cs="Calibri"/>
          <w:b/>
          <w:sz w:val="24"/>
          <w:szCs w:val="24"/>
        </w:rPr>
        <w:t>ENDEREÇO:</w:t>
      </w:r>
    </w:p>
    <w:p w14:paraId="5F35DE21" w14:textId="77777777" w:rsidR="00520F3C" w:rsidRDefault="00D25F00">
      <w:pPr>
        <w:spacing w:line="360" w:lineRule="auto"/>
        <w:ind w:left="0" w:hanging="2"/>
        <w:jc w:val="both"/>
      </w:pPr>
      <w:r>
        <w:rPr>
          <w:rFonts w:ascii="Calibri" w:eastAsia="Calibri" w:hAnsi="Calibri" w:cs="Calibri"/>
          <w:b/>
          <w:sz w:val="24"/>
          <w:szCs w:val="24"/>
        </w:rPr>
        <w:t>TELEFONE/FAX/E-MAIL:</w:t>
      </w:r>
    </w:p>
    <w:p w14:paraId="30977906" w14:textId="77777777" w:rsidR="00520F3C" w:rsidRDefault="00D25F00">
      <w:pPr>
        <w:spacing w:line="360" w:lineRule="auto"/>
        <w:ind w:left="0" w:hanging="2"/>
        <w:jc w:val="both"/>
      </w:pPr>
      <w:r>
        <w:rPr>
          <w:rFonts w:ascii="Calibri" w:eastAsia="Calibri" w:hAnsi="Calibri" w:cs="Calibri"/>
          <w:b/>
          <w:sz w:val="24"/>
          <w:szCs w:val="24"/>
        </w:rPr>
        <w:t>DADOS BANCÁRIOS (OPCIONAL):</w:t>
      </w:r>
    </w:p>
    <w:p w14:paraId="0A127890" w14:textId="625236EF" w:rsidR="00E35783" w:rsidRDefault="00CF4286" w:rsidP="009B4131">
      <w:pPr>
        <w:spacing w:line="240" w:lineRule="auto"/>
        <w:ind w:left="0"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4EF24035" w14:textId="77777777" w:rsidR="008E4326" w:rsidRDefault="008E4326" w:rsidP="009B4131">
      <w:pPr>
        <w:spacing w:line="240" w:lineRule="auto"/>
        <w:ind w:left="0" w:hanging="2"/>
        <w:jc w:val="center"/>
        <w:rPr>
          <w:rFonts w:ascii="Calibri" w:eastAsia="Calibri" w:hAnsi="Calibri" w:cs="Calibri"/>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4"/>
        <w:gridCol w:w="1143"/>
        <w:gridCol w:w="1417"/>
        <w:gridCol w:w="2067"/>
        <w:gridCol w:w="805"/>
        <w:gridCol w:w="1327"/>
        <w:gridCol w:w="1001"/>
      </w:tblGrid>
      <w:tr w:rsidR="00E51EF1" w:rsidRPr="008E4326" w14:paraId="72D07BFE" w14:textId="77777777" w:rsidTr="00E51EF1">
        <w:trPr>
          <w:trHeight w:val="855"/>
        </w:trPr>
        <w:tc>
          <w:tcPr>
            <w:tcW w:w="432" w:type="pct"/>
            <w:shd w:val="clear" w:color="auto" w:fill="D9D9D9" w:themeFill="background1" w:themeFillShade="D9"/>
            <w:tcMar>
              <w:top w:w="0" w:type="dxa"/>
              <w:left w:w="105" w:type="dxa"/>
              <w:bottom w:w="0" w:type="dxa"/>
              <w:right w:w="105" w:type="dxa"/>
            </w:tcMar>
            <w:vAlign w:val="center"/>
            <w:hideMark/>
          </w:tcPr>
          <w:p w14:paraId="3D81259B" w14:textId="77CFC4BC" w:rsidR="00E51EF1" w:rsidRPr="008E4326" w:rsidRDefault="00E51EF1" w:rsidP="00E51EF1">
            <w:pPr>
              <w:spacing w:line="240" w:lineRule="auto"/>
              <w:ind w:left="0" w:hanging="2"/>
              <w:jc w:val="center"/>
              <w:rPr>
                <w:rFonts w:ascii="Calibri" w:eastAsia="Calibri" w:hAnsi="Calibri" w:cs="Calibri"/>
                <w:b/>
                <w:bCs/>
                <w:sz w:val="24"/>
                <w:szCs w:val="24"/>
              </w:rPr>
            </w:pPr>
            <w:r>
              <w:rPr>
                <w:rFonts w:ascii="Calibri" w:eastAsia="Calibri" w:hAnsi="Calibri" w:cs="Calibri"/>
                <w:b/>
                <w:bCs/>
                <w:sz w:val="24"/>
                <w:szCs w:val="24"/>
              </w:rPr>
              <w:t>I</w:t>
            </w:r>
            <w:r w:rsidRPr="008E4326">
              <w:rPr>
                <w:rFonts w:ascii="Calibri" w:eastAsia="Calibri" w:hAnsi="Calibri" w:cs="Calibri"/>
                <w:b/>
                <w:bCs/>
                <w:sz w:val="24"/>
                <w:szCs w:val="24"/>
              </w:rPr>
              <w:t>TEM</w:t>
            </w:r>
          </w:p>
        </w:tc>
        <w:tc>
          <w:tcPr>
            <w:tcW w:w="673" w:type="pct"/>
            <w:shd w:val="clear" w:color="auto" w:fill="D9D9D9" w:themeFill="background1" w:themeFillShade="D9"/>
            <w:vAlign w:val="center"/>
          </w:tcPr>
          <w:p w14:paraId="27F480F9" w14:textId="0BA2FC2F"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UNIDADE DE MEDIDA</w:t>
            </w:r>
          </w:p>
        </w:tc>
        <w:tc>
          <w:tcPr>
            <w:tcW w:w="834" w:type="pct"/>
            <w:shd w:val="clear" w:color="auto" w:fill="D9D9D9" w:themeFill="background1" w:themeFillShade="D9"/>
            <w:vAlign w:val="center"/>
          </w:tcPr>
          <w:p w14:paraId="4ED1846D" w14:textId="6F4DB09E"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QUANTIDADE</w:t>
            </w:r>
          </w:p>
        </w:tc>
        <w:tc>
          <w:tcPr>
            <w:tcW w:w="1217" w:type="pct"/>
            <w:shd w:val="clear" w:color="auto" w:fill="D9D9D9" w:themeFill="background1" w:themeFillShade="D9"/>
            <w:tcMar>
              <w:top w:w="0" w:type="dxa"/>
              <w:left w:w="105" w:type="dxa"/>
              <w:bottom w:w="0" w:type="dxa"/>
              <w:right w:w="105" w:type="dxa"/>
            </w:tcMar>
            <w:vAlign w:val="center"/>
            <w:hideMark/>
          </w:tcPr>
          <w:p w14:paraId="1E8C6EA2" w14:textId="1AFD5D65"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ESPECIFICAÇÃO</w:t>
            </w:r>
          </w:p>
        </w:tc>
        <w:tc>
          <w:tcPr>
            <w:tcW w:w="474" w:type="pct"/>
            <w:shd w:val="clear" w:color="auto" w:fill="D9D9D9" w:themeFill="background1" w:themeFillShade="D9"/>
          </w:tcPr>
          <w:p w14:paraId="62610ABC" w14:textId="5624510C" w:rsidR="00E51EF1" w:rsidRPr="008E4326" w:rsidRDefault="00E51EF1" w:rsidP="00E51EF1">
            <w:pPr>
              <w:spacing w:line="240" w:lineRule="auto"/>
              <w:ind w:left="0" w:hanging="2"/>
              <w:jc w:val="center"/>
              <w:rPr>
                <w:rFonts w:ascii="Calibri" w:eastAsia="Calibri" w:hAnsi="Calibri" w:cs="Calibri"/>
                <w:b/>
                <w:bCs/>
                <w:sz w:val="24"/>
                <w:szCs w:val="24"/>
              </w:rPr>
            </w:pPr>
            <w:r>
              <w:rPr>
                <w:rFonts w:ascii="Calibri" w:eastAsia="Calibri" w:hAnsi="Calibri" w:cs="Calibri"/>
                <w:b/>
                <w:bCs/>
                <w:sz w:val="24"/>
                <w:szCs w:val="24"/>
              </w:rPr>
              <w:t>MARCA</w:t>
            </w:r>
          </w:p>
        </w:tc>
        <w:tc>
          <w:tcPr>
            <w:tcW w:w="781" w:type="pct"/>
            <w:shd w:val="clear" w:color="auto" w:fill="D9D9D9" w:themeFill="background1" w:themeFillShade="D9"/>
            <w:tcMar>
              <w:top w:w="0" w:type="dxa"/>
              <w:left w:w="105" w:type="dxa"/>
              <w:bottom w:w="0" w:type="dxa"/>
              <w:right w:w="105" w:type="dxa"/>
            </w:tcMar>
            <w:vAlign w:val="center"/>
            <w:hideMark/>
          </w:tcPr>
          <w:p w14:paraId="5C38A670"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VALOR UNITÁRIO</w:t>
            </w:r>
          </w:p>
        </w:tc>
        <w:tc>
          <w:tcPr>
            <w:tcW w:w="589" w:type="pct"/>
            <w:shd w:val="clear" w:color="auto" w:fill="D9D9D9" w:themeFill="background1" w:themeFillShade="D9"/>
            <w:tcMar>
              <w:top w:w="0" w:type="dxa"/>
              <w:left w:w="105" w:type="dxa"/>
              <w:bottom w:w="0" w:type="dxa"/>
              <w:right w:w="105" w:type="dxa"/>
            </w:tcMar>
            <w:vAlign w:val="center"/>
            <w:hideMark/>
          </w:tcPr>
          <w:p w14:paraId="0456037D"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VALOR TOTAL</w:t>
            </w:r>
          </w:p>
        </w:tc>
      </w:tr>
      <w:tr w:rsidR="00E51EF1" w:rsidRPr="008E4326" w14:paraId="03548330" w14:textId="77777777" w:rsidTr="00E51EF1">
        <w:trPr>
          <w:trHeight w:val="567"/>
        </w:trPr>
        <w:tc>
          <w:tcPr>
            <w:tcW w:w="432" w:type="pct"/>
            <w:tcMar>
              <w:top w:w="0" w:type="dxa"/>
              <w:left w:w="105" w:type="dxa"/>
              <w:bottom w:w="0" w:type="dxa"/>
              <w:right w:w="105" w:type="dxa"/>
            </w:tcMar>
            <w:hideMark/>
          </w:tcPr>
          <w:p w14:paraId="4331B835"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w:t>
            </w:r>
          </w:p>
        </w:tc>
        <w:tc>
          <w:tcPr>
            <w:tcW w:w="673" w:type="pct"/>
          </w:tcPr>
          <w:p w14:paraId="502E3578" w14:textId="06B13B45"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556FDF53" w14:textId="127D8241"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04</w:t>
            </w:r>
          </w:p>
        </w:tc>
        <w:tc>
          <w:tcPr>
            <w:tcW w:w="1217" w:type="pct"/>
            <w:tcMar>
              <w:top w:w="0" w:type="dxa"/>
              <w:left w:w="105" w:type="dxa"/>
              <w:bottom w:w="0" w:type="dxa"/>
              <w:right w:w="105" w:type="dxa"/>
            </w:tcMar>
            <w:hideMark/>
          </w:tcPr>
          <w:p w14:paraId="6574A9AF" w14:textId="3987CF6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Cópia de chave para moto</w:t>
            </w:r>
          </w:p>
        </w:tc>
        <w:tc>
          <w:tcPr>
            <w:tcW w:w="474" w:type="pct"/>
          </w:tcPr>
          <w:p w14:paraId="69928253"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587625C3" w14:textId="1DEE4BDF"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479391FD" w14:textId="36F188E4"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R$</w:t>
            </w:r>
          </w:p>
        </w:tc>
      </w:tr>
      <w:tr w:rsidR="00E51EF1" w:rsidRPr="008E4326" w14:paraId="73EEBBB7" w14:textId="77777777" w:rsidTr="00E51EF1">
        <w:trPr>
          <w:trHeight w:val="885"/>
        </w:trPr>
        <w:tc>
          <w:tcPr>
            <w:tcW w:w="432" w:type="pct"/>
            <w:tcMar>
              <w:top w:w="0" w:type="dxa"/>
              <w:left w:w="105" w:type="dxa"/>
              <w:bottom w:w="0" w:type="dxa"/>
              <w:right w:w="105" w:type="dxa"/>
            </w:tcMar>
            <w:hideMark/>
          </w:tcPr>
          <w:p w14:paraId="5C39679B"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w:t>
            </w:r>
          </w:p>
        </w:tc>
        <w:tc>
          <w:tcPr>
            <w:tcW w:w="673" w:type="pct"/>
          </w:tcPr>
          <w:p w14:paraId="282051ED" w14:textId="583B6F4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451596E4" w14:textId="73FABDF8"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04</w:t>
            </w:r>
          </w:p>
        </w:tc>
        <w:tc>
          <w:tcPr>
            <w:tcW w:w="1217" w:type="pct"/>
            <w:tcMar>
              <w:top w:w="0" w:type="dxa"/>
              <w:left w:w="105" w:type="dxa"/>
              <w:bottom w:w="0" w:type="dxa"/>
              <w:right w:w="105" w:type="dxa"/>
            </w:tcMar>
            <w:hideMark/>
          </w:tcPr>
          <w:p w14:paraId="214894BB" w14:textId="07826355"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Chave automotiva simples</w:t>
            </w:r>
          </w:p>
        </w:tc>
        <w:tc>
          <w:tcPr>
            <w:tcW w:w="474" w:type="pct"/>
          </w:tcPr>
          <w:p w14:paraId="456A7D32"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68E2DF3D" w14:textId="24EBCFA7"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629B1E85" w14:textId="43DE4BDF"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52C34524" w14:textId="77777777" w:rsidTr="00E51EF1">
        <w:trPr>
          <w:trHeight w:val="567"/>
        </w:trPr>
        <w:tc>
          <w:tcPr>
            <w:tcW w:w="432" w:type="pct"/>
            <w:tcMar>
              <w:top w:w="0" w:type="dxa"/>
              <w:left w:w="105" w:type="dxa"/>
              <w:bottom w:w="0" w:type="dxa"/>
              <w:right w:w="105" w:type="dxa"/>
            </w:tcMar>
            <w:hideMark/>
          </w:tcPr>
          <w:p w14:paraId="28A44ECC"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3</w:t>
            </w:r>
          </w:p>
        </w:tc>
        <w:tc>
          <w:tcPr>
            <w:tcW w:w="673" w:type="pct"/>
          </w:tcPr>
          <w:p w14:paraId="71FD160D" w14:textId="7B28CCE2"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Sv</w:t>
            </w:r>
          </w:p>
        </w:tc>
        <w:tc>
          <w:tcPr>
            <w:tcW w:w="834" w:type="pct"/>
          </w:tcPr>
          <w:p w14:paraId="0AE8C9CD" w14:textId="7556C26F"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04</w:t>
            </w:r>
          </w:p>
        </w:tc>
        <w:tc>
          <w:tcPr>
            <w:tcW w:w="1217" w:type="pct"/>
            <w:tcMar>
              <w:top w:w="0" w:type="dxa"/>
              <w:left w:w="105" w:type="dxa"/>
              <w:bottom w:w="0" w:type="dxa"/>
              <w:right w:w="105" w:type="dxa"/>
            </w:tcMar>
            <w:hideMark/>
          </w:tcPr>
          <w:p w14:paraId="426FB091" w14:textId="41A52641"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Cópia de chave automotiva codificada</w:t>
            </w:r>
          </w:p>
        </w:tc>
        <w:tc>
          <w:tcPr>
            <w:tcW w:w="474" w:type="pct"/>
          </w:tcPr>
          <w:p w14:paraId="5A76FD3D"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52B73D7A" w14:textId="0589FD55"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5ABE54AD" w14:textId="42117B62"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7E39AFF1" w14:textId="77777777" w:rsidTr="00E51EF1">
        <w:trPr>
          <w:trHeight w:val="567"/>
        </w:trPr>
        <w:tc>
          <w:tcPr>
            <w:tcW w:w="432" w:type="pct"/>
            <w:tcMar>
              <w:top w:w="0" w:type="dxa"/>
              <w:left w:w="105" w:type="dxa"/>
              <w:bottom w:w="0" w:type="dxa"/>
              <w:right w:w="105" w:type="dxa"/>
            </w:tcMar>
            <w:hideMark/>
          </w:tcPr>
          <w:p w14:paraId="28405D2E"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4</w:t>
            </w:r>
          </w:p>
        </w:tc>
        <w:tc>
          <w:tcPr>
            <w:tcW w:w="673" w:type="pct"/>
          </w:tcPr>
          <w:p w14:paraId="69BB0EA3" w14:textId="6748EEFD"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u w:val="single"/>
              </w:rPr>
              <w:t>Sv</w:t>
            </w:r>
          </w:p>
        </w:tc>
        <w:tc>
          <w:tcPr>
            <w:tcW w:w="834" w:type="pct"/>
          </w:tcPr>
          <w:p w14:paraId="4F7FB1E6" w14:textId="1C6E1988"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20</w:t>
            </w:r>
          </w:p>
        </w:tc>
        <w:tc>
          <w:tcPr>
            <w:tcW w:w="1217" w:type="pct"/>
            <w:tcMar>
              <w:top w:w="0" w:type="dxa"/>
              <w:left w:w="105" w:type="dxa"/>
              <w:bottom w:w="0" w:type="dxa"/>
              <w:right w:w="105" w:type="dxa"/>
            </w:tcMar>
            <w:hideMark/>
          </w:tcPr>
          <w:p w14:paraId="48438527" w14:textId="1D761053"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Troca de segredo fechadura tetra</w:t>
            </w:r>
          </w:p>
        </w:tc>
        <w:tc>
          <w:tcPr>
            <w:tcW w:w="474" w:type="pct"/>
          </w:tcPr>
          <w:p w14:paraId="5A3B6DED"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6704C800" w14:textId="19C85A2E"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3D79A19C" w14:textId="33B7427B"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0E731C97" w14:textId="77777777" w:rsidTr="00E51EF1">
        <w:trPr>
          <w:trHeight w:val="567"/>
        </w:trPr>
        <w:tc>
          <w:tcPr>
            <w:tcW w:w="432" w:type="pct"/>
            <w:tcMar>
              <w:top w:w="0" w:type="dxa"/>
              <w:left w:w="105" w:type="dxa"/>
              <w:bottom w:w="0" w:type="dxa"/>
              <w:right w:w="105" w:type="dxa"/>
            </w:tcMar>
            <w:hideMark/>
          </w:tcPr>
          <w:p w14:paraId="061F9B54"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5</w:t>
            </w:r>
          </w:p>
        </w:tc>
        <w:tc>
          <w:tcPr>
            <w:tcW w:w="673" w:type="pct"/>
          </w:tcPr>
          <w:p w14:paraId="12123456" w14:textId="74054788"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Sv</w:t>
            </w:r>
          </w:p>
        </w:tc>
        <w:tc>
          <w:tcPr>
            <w:tcW w:w="834" w:type="pct"/>
          </w:tcPr>
          <w:p w14:paraId="40D9DF05" w14:textId="46D63DF6"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20</w:t>
            </w:r>
          </w:p>
        </w:tc>
        <w:tc>
          <w:tcPr>
            <w:tcW w:w="1217" w:type="pct"/>
            <w:tcMar>
              <w:top w:w="0" w:type="dxa"/>
              <w:left w:w="105" w:type="dxa"/>
              <w:bottom w:w="0" w:type="dxa"/>
              <w:right w:w="105" w:type="dxa"/>
            </w:tcMar>
            <w:hideMark/>
          </w:tcPr>
          <w:p w14:paraId="059692DA" w14:textId="6D25D4B0"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Cópia de chave GORGE</w:t>
            </w:r>
          </w:p>
        </w:tc>
        <w:tc>
          <w:tcPr>
            <w:tcW w:w="474" w:type="pct"/>
          </w:tcPr>
          <w:p w14:paraId="38F675B7"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17134BAE" w14:textId="3638684F"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5A4B1BB7" w14:textId="187E4765"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488ACC91" w14:textId="77777777" w:rsidTr="00E51EF1">
        <w:trPr>
          <w:trHeight w:val="567"/>
        </w:trPr>
        <w:tc>
          <w:tcPr>
            <w:tcW w:w="432" w:type="pct"/>
            <w:tcMar>
              <w:top w:w="0" w:type="dxa"/>
              <w:left w:w="105" w:type="dxa"/>
              <w:bottom w:w="0" w:type="dxa"/>
              <w:right w:w="105" w:type="dxa"/>
            </w:tcMar>
            <w:hideMark/>
          </w:tcPr>
          <w:p w14:paraId="711C8FEA"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6</w:t>
            </w:r>
          </w:p>
        </w:tc>
        <w:tc>
          <w:tcPr>
            <w:tcW w:w="673" w:type="pct"/>
          </w:tcPr>
          <w:p w14:paraId="2BBD1E26" w14:textId="099634A1"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Sv</w:t>
            </w:r>
          </w:p>
        </w:tc>
        <w:tc>
          <w:tcPr>
            <w:tcW w:w="834" w:type="pct"/>
          </w:tcPr>
          <w:p w14:paraId="18B0B404" w14:textId="2413F21E"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30</w:t>
            </w:r>
          </w:p>
        </w:tc>
        <w:tc>
          <w:tcPr>
            <w:tcW w:w="1217" w:type="pct"/>
            <w:tcMar>
              <w:top w:w="0" w:type="dxa"/>
              <w:left w:w="105" w:type="dxa"/>
              <w:bottom w:w="0" w:type="dxa"/>
              <w:right w:w="105" w:type="dxa"/>
            </w:tcMar>
            <w:hideMark/>
          </w:tcPr>
          <w:p w14:paraId="6FC9F3A6" w14:textId="1B171F01"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Chave YALE sem modelo</w:t>
            </w:r>
          </w:p>
        </w:tc>
        <w:tc>
          <w:tcPr>
            <w:tcW w:w="474" w:type="pct"/>
          </w:tcPr>
          <w:p w14:paraId="6CF89B56"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19B89689" w14:textId="2D06711F"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5973BF9D" w14:textId="3F85B7F2"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658D14D8" w14:textId="77777777" w:rsidTr="00E51EF1">
        <w:trPr>
          <w:trHeight w:val="567"/>
        </w:trPr>
        <w:tc>
          <w:tcPr>
            <w:tcW w:w="432" w:type="pct"/>
            <w:tcMar>
              <w:top w:w="0" w:type="dxa"/>
              <w:left w:w="105" w:type="dxa"/>
              <w:bottom w:w="0" w:type="dxa"/>
              <w:right w:w="105" w:type="dxa"/>
            </w:tcMar>
            <w:hideMark/>
          </w:tcPr>
          <w:p w14:paraId="0FD6AB0C"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lastRenderedPageBreak/>
              <w:t>7</w:t>
            </w:r>
          </w:p>
        </w:tc>
        <w:tc>
          <w:tcPr>
            <w:tcW w:w="673" w:type="pct"/>
          </w:tcPr>
          <w:p w14:paraId="0646E53C" w14:textId="626DC0A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Sv</w:t>
            </w:r>
          </w:p>
        </w:tc>
        <w:tc>
          <w:tcPr>
            <w:tcW w:w="834" w:type="pct"/>
          </w:tcPr>
          <w:p w14:paraId="101607C9" w14:textId="2C3C2405"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10</w:t>
            </w:r>
          </w:p>
        </w:tc>
        <w:tc>
          <w:tcPr>
            <w:tcW w:w="1217" w:type="pct"/>
            <w:tcMar>
              <w:top w:w="0" w:type="dxa"/>
              <w:left w:w="105" w:type="dxa"/>
              <w:bottom w:w="0" w:type="dxa"/>
              <w:right w:w="105" w:type="dxa"/>
            </w:tcMar>
            <w:hideMark/>
          </w:tcPr>
          <w:p w14:paraId="396CB311" w14:textId="4EADDA90"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Chave TETRA sem modelo</w:t>
            </w:r>
          </w:p>
        </w:tc>
        <w:tc>
          <w:tcPr>
            <w:tcW w:w="474" w:type="pct"/>
          </w:tcPr>
          <w:p w14:paraId="086821B8"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094D3B0B" w14:textId="6B2E849B"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72DEB9DC" w14:textId="07EE98FB"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005081CB" w14:textId="77777777" w:rsidTr="00E51EF1">
        <w:trPr>
          <w:trHeight w:val="567"/>
        </w:trPr>
        <w:tc>
          <w:tcPr>
            <w:tcW w:w="432" w:type="pct"/>
            <w:tcMar>
              <w:top w:w="0" w:type="dxa"/>
              <w:left w:w="105" w:type="dxa"/>
              <w:bottom w:w="0" w:type="dxa"/>
              <w:right w:w="105" w:type="dxa"/>
            </w:tcMar>
            <w:hideMark/>
          </w:tcPr>
          <w:p w14:paraId="7065A045"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8</w:t>
            </w:r>
          </w:p>
        </w:tc>
        <w:tc>
          <w:tcPr>
            <w:tcW w:w="673" w:type="pct"/>
          </w:tcPr>
          <w:p w14:paraId="4A4145DE" w14:textId="2784C16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Sv</w:t>
            </w:r>
          </w:p>
        </w:tc>
        <w:tc>
          <w:tcPr>
            <w:tcW w:w="834" w:type="pct"/>
          </w:tcPr>
          <w:p w14:paraId="75E5998D" w14:textId="1A3E935C"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30</w:t>
            </w:r>
          </w:p>
        </w:tc>
        <w:tc>
          <w:tcPr>
            <w:tcW w:w="1217" w:type="pct"/>
            <w:tcMar>
              <w:top w:w="0" w:type="dxa"/>
              <w:left w:w="105" w:type="dxa"/>
              <w:bottom w:w="0" w:type="dxa"/>
              <w:right w:w="105" w:type="dxa"/>
            </w:tcMar>
            <w:hideMark/>
          </w:tcPr>
          <w:p w14:paraId="05C2764C" w14:textId="59242C4C"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Abertura de porta</w:t>
            </w:r>
          </w:p>
        </w:tc>
        <w:tc>
          <w:tcPr>
            <w:tcW w:w="474" w:type="pct"/>
          </w:tcPr>
          <w:p w14:paraId="0BC797C4"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45A221A3" w14:textId="72A2200C"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77F154D6" w14:textId="676F9565"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579351E3" w14:textId="77777777" w:rsidTr="00E51EF1">
        <w:trPr>
          <w:trHeight w:val="567"/>
        </w:trPr>
        <w:tc>
          <w:tcPr>
            <w:tcW w:w="432" w:type="pct"/>
            <w:tcMar>
              <w:top w:w="0" w:type="dxa"/>
              <w:left w:w="105" w:type="dxa"/>
              <w:bottom w:w="0" w:type="dxa"/>
              <w:right w:w="105" w:type="dxa"/>
            </w:tcMar>
            <w:hideMark/>
          </w:tcPr>
          <w:p w14:paraId="2B8FF987"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9</w:t>
            </w:r>
          </w:p>
        </w:tc>
        <w:tc>
          <w:tcPr>
            <w:tcW w:w="673" w:type="pct"/>
          </w:tcPr>
          <w:p w14:paraId="4D422C09" w14:textId="2AFC5420"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400837C3" w14:textId="6DA7E518"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40</w:t>
            </w:r>
          </w:p>
        </w:tc>
        <w:tc>
          <w:tcPr>
            <w:tcW w:w="1217" w:type="pct"/>
            <w:tcMar>
              <w:top w:w="0" w:type="dxa"/>
              <w:left w:w="105" w:type="dxa"/>
              <w:bottom w:w="0" w:type="dxa"/>
              <w:right w:w="105" w:type="dxa"/>
            </w:tcMar>
            <w:hideMark/>
          </w:tcPr>
          <w:p w14:paraId="4D646D09" w14:textId="120AC062"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Instalação de fechadura</w:t>
            </w:r>
          </w:p>
        </w:tc>
        <w:tc>
          <w:tcPr>
            <w:tcW w:w="474" w:type="pct"/>
          </w:tcPr>
          <w:p w14:paraId="7D8DC3E3"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217B1013" w14:textId="50B4625F"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09247B1A" w14:textId="3EC33715"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03A982F6" w14:textId="77777777" w:rsidTr="00E51EF1">
        <w:trPr>
          <w:trHeight w:val="567"/>
        </w:trPr>
        <w:tc>
          <w:tcPr>
            <w:tcW w:w="432" w:type="pct"/>
            <w:tcMar>
              <w:top w:w="0" w:type="dxa"/>
              <w:left w:w="105" w:type="dxa"/>
              <w:bottom w:w="0" w:type="dxa"/>
              <w:right w:w="105" w:type="dxa"/>
            </w:tcMar>
            <w:hideMark/>
          </w:tcPr>
          <w:p w14:paraId="49B94935"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10</w:t>
            </w:r>
          </w:p>
        </w:tc>
        <w:tc>
          <w:tcPr>
            <w:tcW w:w="673" w:type="pct"/>
          </w:tcPr>
          <w:p w14:paraId="642D6078" w14:textId="2D3422F2"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Sv</w:t>
            </w:r>
          </w:p>
        </w:tc>
        <w:tc>
          <w:tcPr>
            <w:tcW w:w="834" w:type="pct"/>
          </w:tcPr>
          <w:p w14:paraId="1A2C26BC" w14:textId="5D0CBE28"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30</w:t>
            </w:r>
          </w:p>
        </w:tc>
        <w:tc>
          <w:tcPr>
            <w:tcW w:w="1217" w:type="pct"/>
            <w:tcMar>
              <w:top w:w="0" w:type="dxa"/>
              <w:left w:w="105" w:type="dxa"/>
              <w:bottom w:w="0" w:type="dxa"/>
              <w:right w:w="105" w:type="dxa"/>
            </w:tcMar>
            <w:hideMark/>
          </w:tcPr>
          <w:p w14:paraId="643A44A1" w14:textId="6072361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Instalação de cilindros</w:t>
            </w:r>
          </w:p>
        </w:tc>
        <w:tc>
          <w:tcPr>
            <w:tcW w:w="474" w:type="pct"/>
          </w:tcPr>
          <w:p w14:paraId="2C9FDFD6"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4308A2D6" w14:textId="332EB3A6"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3D5BBE8A" w14:textId="6224EFFA"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6EFDE927" w14:textId="77777777" w:rsidTr="00E51EF1">
        <w:trPr>
          <w:trHeight w:val="567"/>
        </w:trPr>
        <w:tc>
          <w:tcPr>
            <w:tcW w:w="432" w:type="pct"/>
            <w:tcMar>
              <w:top w:w="0" w:type="dxa"/>
              <w:left w:w="105" w:type="dxa"/>
              <w:bottom w:w="0" w:type="dxa"/>
              <w:right w:w="105" w:type="dxa"/>
            </w:tcMar>
            <w:hideMark/>
          </w:tcPr>
          <w:p w14:paraId="1911CE24"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11</w:t>
            </w:r>
          </w:p>
        </w:tc>
        <w:tc>
          <w:tcPr>
            <w:tcW w:w="673" w:type="pct"/>
          </w:tcPr>
          <w:p w14:paraId="52C51A18" w14:textId="442D772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0D33844C" w14:textId="4CE7E8DC"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20</w:t>
            </w:r>
          </w:p>
        </w:tc>
        <w:tc>
          <w:tcPr>
            <w:tcW w:w="1217" w:type="pct"/>
            <w:tcMar>
              <w:top w:w="0" w:type="dxa"/>
              <w:left w:w="105" w:type="dxa"/>
              <w:bottom w:w="0" w:type="dxa"/>
              <w:right w:w="105" w:type="dxa"/>
            </w:tcMar>
            <w:hideMark/>
          </w:tcPr>
          <w:p w14:paraId="5B1E0C73" w14:textId="31C3C6F9"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Abertura de armário, arquivo e gaveta</w:t>
            </w:r>
          </w:p>
          <w:p w14:paraId="2AD07BA9"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 </w:t>
            </w:r>
          </w:p>
        </w:tc>
        <w:tc>
          <w:tcPr>
            <w:tcW w:w="474" w:type="pct"/>
          </w:tcPr>
          <w:p w14:paraId="127AB59D"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3D285E49" w14:textId="21AEB8AE"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50B5F17B" w14:textId="3E17315F"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4FCC9D02" w14:textId="77777777" w:rsidTr="00E51EF1">
        <w:trPr>
          <w:trHeight w:val="567"/>
        </w:trPr>
        <w:tc>
          <w:tcPr>
            <w:tcW w:w="432" w:type="pct"/>
            <w:tcMar>
              <w:top w:w="0" w:type="dxa"/>
              <w:left w:w="105" w:type="dxa"/>
              <w:bottom w:w="0" w:type="dxa"/>
              <w:right w:w="105" w:type="dxa"/>
            </w:tcMar>
            <w:hideMark/>
          </w:tcPr>
          <w:p w14:paraId="1DE66578"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12</w:t>
            </w:r>
          </w:p>
        </w:tc>
        <w:tc>
          <w:tcPr>
            <w:tcW w:w="673" w:type="pct"/>
          </w:tcPr>
          <w:p w14:paraId="4BAFA8F1" w14:textId="1F40F9D2"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69492F57" w14:textId="77DD2213"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700</w:t>
            </w:r>
          </w:p>
        </w:tc>
        <w:tc>
          <w:tcPr>
            <w:tcW w:w="1217" w:type="pct"/>
            <w:tcMar>
              <w:top w:w="0" w:type="dxa"/>
              <w:left w:w="105" w:type="dxa"/>
              <w:bottom w:w="0" w:type="dxa"/>
              <w:right w:w="105" w:type="dxa"/>
            </w:tcMar>
            <w:hideMark/>
          </w:tcPr>
          <w:p w14:paraId="2ACF8071" w14:textId="443E2F9C"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Cópias de chaves simples</w:t>
            </w:r>
          </w:p>
        </w:tc>
        <w:tc>
          <w:tcPr>
            <w:tcW w:w="474" w:type="pct"/>
          </w:tcPr>
          <w:p w14:paraId="7CE741DF"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6DF74AAB" w14:textId="46EFA8BA"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42F86F24" w14:textId="1ACDE467"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469EEE47" w14:textId="77777777" w:rsidTr="00E51EF1">
        <w:trPr>
          <w:trHeight w:val="567"/>
        </w:trPr>
        <w:tc>
          <w:tcPr>
            <w:tcW w:w="432" w:type="pct"/>
            <w:tcMar>
              <w:top w:w="0" w:type="dxa"/>
              <w:left w:w="105" w:type="dxa"/>
              <w:bottom w:w="0" w:type="dxa"/>
              <w:right w:w="105" w:type="dxa"/>
            </w:tcMar>
            <w:hideMark/>
          </w:tcPr>
          <w:p w14:paraId="77B022E6"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13</w:t>
            </w:r>
          </w:p>
        </w:tc>
        <w:tc>
          <w:tcPr>
            <w:tcW w:w="673" w:type="pct"/>
          </w:tcPr>
          <w:p w14:paraId="379BCD4F" w14:textId="1ABCC149"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13AFE7EB" w14:textId="7971312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30</w:t>
            </w:r>
          </w:p>
        </w:tc>
        <w:tc>
          <w:tcPr>
            <w:tcW w:w="1217" w:type="pct"/>
            <w:tcMar>
              <w:top w:w="0" w:type="dxa"/>
              <w:left w:w="105" w:type="dxa"/>
              <w:bottom w:w="0" w:type="dxa"/>
              <w:right w:w="105" w:type="dxa"/>
            </w:tcMar>
            <w:hideMark/>
          </w:tcPr>
          <w:p w14:paraId="3B37D534" w14:textId="65F8716F"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Cópias de chaves duplas</w:t>
            </w:r>
          </w:p>
        </w:tc>
        <w:tc>
          <w:tcPr>
            <w:tcW w:w="474" w:type="pct"/>
          </w:tcPr>
          <w:p w14:paraId="28776DC5"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6BBE9F41" w14:textId="7328C647"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0AF07AAD" w14:textId="67C0038E"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1CBC996A" w14:textId="77777777" w:rsidTr="00E51EF1">
        <w:trPr>
          <w:trHeight w:val="567"/>
        </w:trPr>
        <w:tc>
          <w:tcPr>
            <w:tcW w:w="432" w:type="pct"/>
            <w:tcMar>
              <w:top w:w="0" w:type="dxa"/>
              <w:left w:w="105" w:type="dxa"/>
              <w:bottom w:w="0" w:type="dxa"/>
              <w:right w:w="105" w:type="dxa"/>
            </w:tcMar>
            <w:hideMark/>
          </w:tcPr>
          <w:p w14:paraId="5A27F2CE"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14</w:t>
            </w:r>
          </w:p>
        </w:tc>
        <w:tc>
          <w:tcPr>
            <w:tcW w:w="673" w:type="pct"/>
          </w:tcPr>
          <w:p w14:paraId="3C1AD084" w14:textId="564FD8BF"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44FE4BBC" w14:textId="0677A7EC"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50</w:t>
            </w:r>
          </w:p>
        </w:tc>
        <w:tc>
          <w:tcPr>
            <w:tcW w:w="1217" w:type="pct"/>
            <w:tcMar>
              <w:top w:w="0" w:type="dxa"/>
              <w:left w:w="105" w:type="dxa"/>
              <w:bottom w:w="0" w:type="dxa"/>
              <w:right w:w="105" w:type="dxa"/>
            </w:tcMar>
            <w:hideMark/>
          </w:tcPr>
          <w:p w14:paraId="499AC0F2" w14:textId="21528F0D"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Cópias de chaves TETRA</w:t>
            </w:r>
          </w:p>
        </w:tc>
        <w:tc>
          <w:tcPr>
            <w:tcW w:w="474" w:type="pct"/>
          </w:tcPr>
          <w:p w14:paraId="0426CA01"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48FA9A03" w14:textId="7E4B8268"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50F33171" w14:textId="4C554B02"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506F9950" w14:textId="77777777" w:rsidTr="00E51EF1">
        <w:trPr>
          <w:trHeight w:val="567"/>
        </w:trPr>
        <w:tc>
          <w:tcPr>
            <w:tcW w:w="432" w:type="pct"/>
            <w:tcMar>
              <w:top w:w="0" w:type="dxa"/>
              <w:left w:w="105" w:type="dxa"/>
              <w:bottom w:w="0" w:type="dxa"/>
              <w:right w:w="105" w:type="dxa"/>
            </w:tcMar>
            <w:hideMark/>
          </w:tcPr>
          <w:p w14:paraId="0A56376D"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15</w:t>
            </w:r>
          </w:p>
        </w:tc>
        <w:tc>
          <w:tcPr>
            <w:tcW w:w="673" w:type="pct"/>
          </w:tcPr>
          <w:p w14:paraId="7C3DF6C2" w14:textId="503AFF50"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Sv</w:t>
            </w:r>
          </w:p>
        </w:tc>
        <w:tc>
          <w:tcPr>
            <w:tcW w:w="834" w:type="pct"/>
          </w:tcPr>
          <w:p w14:paraId="6F1E734A" w14:textId="3771BADD"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35</w:t>
            </w:r>
          </w:p>
        </w:tc>
        <w:tc>
          <w:tcPr>
            <w:tcW w:w="1217" w:type="pct"/>
            <w:tcMar>
              <w:top w:w="0" w:type="dxa"/>
              <w:left w:w="105" w:type="dxa"/>
              <w:bottom w:w="0" w:type="dxa"/>
              <w:right w:w="105" w:type="dxa"/>
            </w:tcMar>
            <w:hideMark/>
          </w:tcPr>
          <w:p w14:paraId="289901C1" w14:textId="6C307706"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Troca de segredo</w:t>
            </w:r>
          </w:p>
        </w:tc>
        <w:tc>
          <w:tcPr>
            <w:tcW w:w="474" w:type="pct"/>
          </w:tcPr>
          <w:p w14:paraId="748A42EB"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5C4A32C5" w14:textId="31D6D049"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258A947F" w14:textId="7F2B5F31"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26EE7B86" w14:textId="77777777" w:rsidTr="00E51EF1">
        <w:trPr>
          <w:trHeight w:val="567"/>
        </w:trPr>
        <w:tc>
          <w:tcPr>
            <w:tcW w:w="432" w:type="pct"/>
            <w:tcMar>
              <w:top w:w="0" w:type="dxa"/>
              <w:left w:w="105" w:type="dxa"/>
              <w:bottom w:w="0" w:type="dxa"/>
              <w:right w:w="105" w:type="dxa"/>
            </w:tcMar>
            <w:hideMark/>
          </w:tcPr>
          <w:p w14:paraId="64596F59"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16</w:t>
            </w:r>
          </w:p>
        </w:tc>
        <w:tc>
          <w:tcPr>
            <w:tcW w:w="673" w:type="pct"/>
          </w:tcPr>
          <w:p w14:paraId="0B712B35" w14:textId="0261776F"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08E5138A" w14:textId="211A779E"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20</w:t>
            </w:r>
          </w:p>
        </w:tc>
        <w:tc>
          <w:tcPr>
            <w:tcW w:w="1217" w:type="pct"/>
            <w:tcMar>
              <w:top w:w="0" w:type="dxa"/>
              <w:left w:w="105" w:type="dxa"/>
              <w:bottom w:w="0" w:type="dxa"/>
              <w:right w:w="105" w:type="dxa"/>
            </w:tcMar>
            <w:hideMark/>
          </w:tcPr>
          <w:p w14:paraId="561188A4" w14:textId="7DCDB10A"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Fechadura STAM completa</w:t>
            </w:r>
          </w:p>
        </w:tc>
        <w:tc>
          <w:tcPr>
            <w:tcW w:w="474" w:type="pct"/>
          </w:tcPr>
          <w:p w14:paraId="74245137"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6FCA434C" w14:textId="190147C7"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3D84B3B2" w14:textId="3DEFE857"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2B382B13" w14:textId="77777777" w:rsidTr="00E51EF1">
        <w:trPr>
          <w:trHeight w:val="567"/>
        </w:trPr>
        <w:tc>
          <w:tcPr>
            <w:tcW w:w="432" w:type="pct"/>
            <w:tcMar>
              <w:top w:w="0" w:type="dxa"/>
              <w:left w:w="105" w:type="dxa"/>
              <w:bottom w:w="0" w:type="dxa"/>
              <w:right w:w="105" w:type="dxa"/>
            </w:tcMar>
            <w:hideMark/>
          </w:tcPr>
          <w:p w14:paraId="26057E93"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17</w:t>
            </w:r>
          </w:p>
        </w:tc>
        <w:tc>
          <w:tcPr>
            <w:tcW w:w="673" w:type="pct"/>
          </w:tcPr>
          <w:p w14:paraId="1D94C5E3" w14:textId="702F88DB"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3281DADD" w14:textId="0F6BBF3E"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15</w:t>
            </w:r>
          </w:p>
        </w:tc>
        <w:tc>
          <w:tcPr>
            <w:tcW w:w="1217" w:type="pct"/>
            <w:tcMar>
              <w:top w:w="0" w:type="dxa"/>
              <w:left w:w="105" w:type="dxa"/>
              <w:bottom w:w="0" w:type="dxa"/>
              <w:right w:w="105" w:type="dxa"/>
            </w:tcMar>
            <w:hideMark/>
          </w:tcPr>
          <w:p w14:paraId="3BD59E67" w14:textId="49130D12"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Fechadura TETRA 40 mm</w:t>
            </w:r>
          </w:p>
        </w:tc>
        <w:tc>
          <w:tcPr>
            <w:tcW w:w="474" w:type="pct"/>
          </w:tcPr>
          <w:p w14:paraId="05591DF8"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38A884C6" w14:textId="612B6D2A"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33FA7A72" w14:textId="37B13017"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76A9F225" w14:textId="77777777" w:rsidTr="00E51EF1">
        <w:trPr>
          <w:trHeight w:val="567"/>
        </w:trPr>
        <w:tc>
          <w:tcPr>
            <w:tcW w:w="432" w:type="pct"/>
            <w:tcMar>
              <w:top w:w="0" w:type="dxa"/>
              <w:left w:w="105" w:type="dxa"/>
              <w:bottom w:w="0" w:type="dxa"/>
              <w:right w:w="105" w:type="dxa"/>
            </w:tcMar>
            <w:hideMark/>
          </w:tcPr>
          <w:p w14:paraId="24D95291"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18</w:t>
            </w:r>
          </w:p>
        </w:tc>
        <w:tc>
          <w:tcPr>
            <w:tcW w:w="673" w:type="pct"/>
          </w:tcPr>
          <w:p w14:paraId="767041C0" w14:textId="6AA227DA"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762245D5" w14:textId="33947502"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15</w:t>
            </w:r>
          </w:p>
        </w:tc>
        <w:tc>
          <w:tcPr>
            <w:tcW w:w="1217" w:type="pct"/>
            <w:tcMar>
              <w:top w:w="0" w:type="dxa"/>
              <w:left w:w="105" w:type="dxa"/>
              <w:bottom w:w="0" w:type="dxa"/>
              <w:right w:w="105" w:type="dxa"/>
            </w:tcMar>
            <w:hideMark/>
          </w:tcPr>
          <w:p w14:paraId="40415646" w14:textId="62090C8E"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Fechadura para armário</w:t>
            </w:r>
          </w:p>
        </w:tc>
        <w:tc>
          <w:tcPr>
            <w:tcW w:w="474" w:type="pct"/>
          </w:tcPr>
          <w:p w14:paraId="00B9FFE2"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7C1D09DF" w14:textId="5A07D639"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0110A581" w14:textId="238EBE12"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619CAA3D" w14:textId="77777777" w:rsidTr="00E51EF1">
        <w:trPr>
          <w:trHeight w:val="567"/>
        </w:trPr>
        <w:tc>
          <w:tcPr>
            <w:tcW w:w="432" w:type="pct"/>
            <w:tcMar>
              <w:top w:w="0" w:type="dxa"/>
              <w:left w:w="105" w:type="dxa"/>
              <w:bottom w:w="0" w:type="dxa"/>
              <w:right w:w="105" w:type="dxa"/>
            </w:tcMar>
            <w:hideMark/>
          </w:tcPr>
          <w:p w14:paraId="70BB5CB1"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19</w:t>
            </w:r>
          </w:p>
        </w:tc>
        <w:tc>
          <w:tcPr>
            <w:tcW w:w="673" w:type="pct"/>
          </w:tcPr>
          <w:p w14:paraId="0AA1F20B" w14:textId="69DFD57F"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2E2FB1E1" w14:textId="61598C24"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10</w:t>
            </w:r>
          </w:p>
        </w:tc>
        <w:tc>
          <w:tcPr>
            <w:tcW w:w="1217" w:type="pct"/>
            <w:tcMar>
              <w:top w:w="0" w:type="dxa"/>
              <w:left w:w="105" w:type="dxa"/>
              <w:bottom w:w="0" w:type="dxa"/>
              <w:right w:w="105" w:type="dxa"/>
            </w:tcMar>
            <w:hideMark/>
          </w:tcPr>
          <w:p w14:paraId="5EDFE337" w14:textId="2567AD5A"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Fechadura de sobrepor</w:t>
            </w:r>
          </w:p>
        </w:tc>
        <w:tc>
          <w:tcPr>
            <w:tcW w:w="474" w:type="pct"/>
          </w:tcPr>
          <w:p w14:paraId="082ACB97"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137BE1F2" w14:textId="79B22D1C"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1297B8E3" w14:textId="361E789B"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7A632DDA" w14:textId="77777777" w:rsidTr="00E51EF1">
        <w:trPr>
          <w:trHeight w:val="567"/>
        </w:trPr>
        <w:tc>
          <w:tcPr>
            <w:tcW w:w="432" w:type="pct"/>
            <w:tcMar>
              <w:top w:w="0" w:type="dxa"/>
              <w:left w:w="105" w:type="dxa"/>
              <w:bottom w:w="0" w:type="dxa"/>
              <w:right w:w="105" w:type="dxa"/>
            </w:tcMar>
            <w:hideMark/>
          </w:tcPr>
          <w:p w14:paraId="523BD4D4"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20</w:t>
            </w:r>
          </w:p>
        </w:tc>
        <w:tc>
          <w:tcPr>
            <w:tcW w:w="673" w:type="pct"/>
          </w:tcPr>
          <w:p w14:paraId="0AAC447B" w14:textId="4B0E5A4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67ECFC66" w14:textId="436226AE"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20</w:t>
            </w:r>
          </w:p>
        </w:tc>
        <w:tc>
          <w:tcPr>
            <w:tcW w:w="1217" w:type="pct"/>
            <w:tcMar>
              <w:top w:w="0" w:type="dxa"/>
              <w:left w:w="105" w:type="dxa"/>
              <w:bottom w:w="0" w:type="dxa"/>
              <w:right w:w="105" w:type="dxa"/>
            </w:tcMar>
            <w:hideMark/>
          </w:tcPr>
          <w:p w14:paraId="5C60ADB8" w14:textId="587F6D7A"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Cilindro de fechadura</w:t>
            </w:r>
          </w:p>
        </w:tc>
        <w:tc>
          <w:tcPr>
            <w:tcW w:w="474" w:type="pct"/>
          </w:tcPr>
          <w:p w14:paraId="2C35B1AC"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7EB95D11" w14:textId="4379744C"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2834530F" w14:textId="4A059166"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0B2CB092" w14:textId="77777777" w:rsidTr="00E51EF1">
        <w:trPr>
          <w:trHeight w:val="567"/>
        </w:trPr>
        <w:tc>
          <w:tcPr>
            <w:tcW w:w="432" w:type="pct"/>
            <w:tcMar>
              <w:top w:w="0" w:type="dxa"/>
              <w:left w:w="105" w:type="dxa"/>
              <w:bottom w:w="0" w:type="dxa"/>
              <w:right w:w="105" w:type="dxa"/>
            </w:tcMar>
            <w:hideMark/>
          </w:tcPr>
          <w:p w14:paraId="49E3085E"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21</w:t>
            </w:r>
          </w:p>
        </w:tc>
        <w:tc>
          <w:tcPr>
            <w:tcW w:w="673" w:type="pct"/>
          </w:tcPr>
          <w:p w14:paraId="619B97C5" w14:textId="00AA3A4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3845EE30" w14:textId="2772C6BE"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15</w:t>
            </w:r>
          </w:p>
        </w:tc>
        <w:tc>
          <w:tcPr>
            <w:tcW w:w="1217" w:type="pct"/>
            <w:tcMar>
              <w:top w:w="0" w:type="dxa"/>
              <w:left w:w="105" w:type="dxa"/>
              <w:bottom w:w="0" w:type="dxa"/>
              <w:right w:w="105" w:type="dxa"/>
            </w:tcMar>
            <w:hideMark/>
          </w:tcPr>
          <w:p w14:paraId="25C4E7E0" w14:textId="7613AFA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Controle de portão</w:t>
            </w:r>
          </w:p>
        </w:tc>
        <w:tc>
          <w:tcPr>
            <w:tcW w:w="474" w:type="pct"/>
          </w:tcPr>
          <w:p w14:paraId="1B5D6A59"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5C41C979" w14:textId="256F5B75"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62DB1E77" w14:textId="52A7CDA5"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014B248D" w14:textId="77777777" w:rsidTr="00E51EF1">
        <w:trPr>
          <w:trHeight w:val="567"/>
        </w:trPr>
        <w:tc>
          <w:tcPr>
            <w:tcW w:w="432" w:type="pct"/>
            <w:tcMar>
              <w:top w:w="0" w:type="dxa"/>
              <w:left w:w="105" w:type="dxa"/>
              <w:bottom w:w="0" w:type="dxa"/>
              <w:right w:w="105" w:type="dxa"/>
            </w:tcMar>
            <w:hideMark/>
          </w:tcPr>
          <w:p w14:paraId="4C7E95BF"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22</w:t>
            </w:r>
          </w:p>
        </w:tc>
        <w:tc>
          <w:tcPr>
            <w:tcW w:w="673" w:type="pct"/>
          </w:tcPr>
          <w:p w14:paraId="7387EC91" w14:textId="1D8A5929"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49F8F0FC" w14:textId="793F1F3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15</w:t>
            </w:r>
          </w:p>
        </w:tc>
        <w:tc>
          <w:tcPr>
            <w:tcW w:w="1217" w:type="pct"/>
            <w:tcMar>
              <w:top w:w="0" w:type="dxa"/>
              <w:left w:w="105" w:type="dxa"/>
              <w:bottom w:w="0" w:type="dxa"/>
              <w:right w:w="105" w:type="dxa"/>
            </w:tcMar>
            <w:hideMark/>
          </w:tcPr>
          <w:p w14:paraId="2F43AFE2" w14:textId="67E67BA8"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Cadeado 20 mm</w:t>
            </w:r>
          </w:p>
        </w:tc>
        <w:tc>
          <w:tcPr>
            <w:tcW w:w="474" w:type="pct"/>
          </w:tcPr>
          <w:p w14:paraId="59DF1DE3"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3965AFB1" w14:textId="3C1454CC"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0D11DCAA" w14:textId="0A8919BF"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4955CB51" w14:textId="77777777" w:rsidTr="00E51EF1">
        <w:trPr>
          <w:trHeight w:val="567"/>
        </w:trPr>
        <w:tc>
          <w:tcPr>
            <w:tcW w:w="432" w:type="pct"/>
            <w:tcMar>
              <w:top w:w="0" w:type="dxa"/>
              <w:left w:w="105" w:type="dxa"/>
              <w:bottom w:w="0" w:type="dxa"/>
              <w:right w:w="105" w:type="dxa"/>
            </w:tcMar>
            <w:hideMark/>
          </w:tcPr>
          <w:p w14:paraId="3AC5F0F1"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23</w:t>
            </w:r>
          </w:p>
        </w:tc>
        <w:tc>
          <w:tcPr>
            <w:tcW w:w="673" w:type="pct"/>
          </w:tcPr>
          <w:p w14:paraId="3DA7D22A" w14:textId="5F8B498B"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6F6B09DF" w14:textId="059D8A0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15</w:t>
            </w:r>
          </w:p>
        </w:tc>
        <w:tc>
          <w:tcPr>
            <w:tcW w:w="1217" w:type="pct"/>
            <w:tcMar>
              <w:top w:w="0" w:type="dxa"/>
              <w:left w:w="105" w:type="dxa"/>
              <w:bottom w:w="0" w:type="dxa"/>
              <w:right w:w="105" w:type="dxa"/>
            </w:tcMar>
            <w:hideMark/>
          </w:tcPr>
          <w:p w14:paraId="56B91E79" w14:textId="24453D06"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Cadeado 50 mm</w:t>
            </w:r>
          </w:p>
        </w:tc>
        <w:tc>
          <w:tcPr>
            <w:tcW w:w="474" w:type="pct"/>
          </w:tcPr>
          <w:p w14:paraId="5F644212"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4EAE8573" w14:textId="7305DFE9"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18427A2D" w14:textId="48AD6FF4"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583FFAE3" w14:textId="77777777" w:rsidTr="00E51EF1">
        <w:trPr>
          <w:trHeight w:val="945"/>
        </w:trPr>
        <w:tc>
          <w:tcPr>
            <w:tcW w:w="432" w:type="pct"/>
            <w:tcMar>
              <w:top w:w="0" w:type="dxa"/>
              <w:left w:w="105" w:type="dxa"/>
              <w:bottom w:w="0" w:type="dxa"/>
              <w:right w:w="105" w:type="dxa"/>
            </w:tcMar>
            <w:hideMark/>
          </w:tcPr>
          <w:p w14:paraId="7B65BA63"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24</w:t>
            </w:r>
          </w:p>
        </w:tc>
        <w:tc>
          <w:tcPr>
            <w:tcW w:w="673" w:type="pct"/>
          </w:tcPr>
          <w:p w14:paraId="43205CF9" w14:textId="7D91420E"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17017A0A" w14:textId="07C4EA90"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15</w:t>
            </w:r>
          </w:p>
        </w:tc>
        <w:tc>
          <w:tcPr>
            <w:tcW w:w="1217" w:type="pct"/>
            <w:tcMar>
              <w:top w:w="0" w:type="dxa"/>
              <w:left w:w="105" w:type="dxa"/>
              <w:bottom w:w="0" w:type="dxa"/>
              <w:right w:w="105" w:type="dxa"/>
            </w:tcMar>
            <w:hideMark/>
          </w:tcPr>
          <w:p w14:paraId="08AC719D" w14:textId="10CAA658"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Cadeado 40 mm</w:t>
            </w:r>
          </w:p>
        </w:tc>
        <w:tc>
          <w:tcPr>
            <w:tcW w:w="474" w:type="pct"/>
          </w:tcPr>
          <w:p w14:paraId="68D83371"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7C54F77F" w14:textId="436BEAA0"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62A7BE64" w14:textId="40ACCCFD"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4637C84C" w14:textId="77777777" w:rsidTr="00E51EF1">
        <w:trPr>
          <w:trHeight w:val="567"/>
        </w:trPr>
        <w:tc>
          <w:tcPr>
            <w:tcW w:w="432" w:type="pct"/>
            <w:tcMar>
              <w:top w:w="0" w:type="dxa"/>
              <w:left w:w="105" w:type="dxa"/>
              <w:bottom w:w="0" w:type="dxa"/>
              <w:right w:w="105" w:type="dxa"/>
            </w:tcMar>
            <w:hideMark/>
          </w:tcPr>
          <w:p w14:paraId="2988BA45"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25</w:t>
            </w:r>
          </w:p>
        </w:tc>
        <w:tc>
          <w:tcPr>
            <w:tcW w:w="673" w:type="pct"/>
          </w:tcPr>
          <w:p w14:paraId="2A82D78D" w14:textId="48A012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3A95B75C" w14:textId="28675CBF"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10</w:t>
            </w:r>
          </w:p>
        </w:tc>
        <w:tc>
          <w:tcPr>
            <w:tcW w:w="1217" w:type="pct"/>
            <w:tcMar>
              <w:top w:w="0" w:type="dxa"/>
              <w:left w:w="105" w:type="dxa"/>
              <w:bottom w:w="0" w:type="dxa"/>
              <w:right w:w="105" w:type="dxa"/>
            </w:tcMar>
            <w:hideMark/>
          </w:tcPr>
          <w:p w14:paraId="7D5EC0CE" w14:textId="6F5AC5AC"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Desingripante spray</w:t>
            </w:r>
          </w:p>
          <w:p w14:paraId="37179393"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 </w:t>
            </w:r>
          </w:p>
        </w:tc>
        <w:tc>
          <w:tcPr>
            <w:tcW w:w="474" w:type="pct"/>
          </w:tcPr>
          <w:p w14:paraId="5DFDA527"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025214E4" w14:textId="1E14D511"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21F81B30" w14:textId="4040EE96"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5FBAE2FD" w14:textId="77777777" w:rsidTr="00E51EF1">
        <w:trPr>
          <w:trHeight w:val="567"/>
        </w:trPr>
        <w:tc>
          <w:tcPr>
            <w:tcW w:w="432" w:type="pct"/>
            <w:tcMar>
              <w:top w:w="0" w:type="dxa"/>
              <w:left w:w="105" w:type="dxa"/>
              <w:bottom w:w="0" w:type="dxa"/>
              <w:right w:w="105" w:type="dxa"/>
            </w:tcMar>
            <w:hideMark/>
          </w:tcPr>
          <w:p w14:paraId="650BDD81"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lastRenderedPageBreak/>
              <w:t>26</w:t>
            </w:r>
          </w:p>
        </w:tc>
        <w:tc>
          <w:tcPr>
            <w:tcW w:w="673" w:type="pct"/>
          </w:tcPr>
          <w:p w14:paraId="61703464" w14:textId="3FF130FA"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75B82360" w14:textId="205DDB56"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10</w:t>
            </w:r>
          </w:p>
        </w:tc>
        <w:tc>
          <w:tcPr>
            <w:tcW w:w="1217" w:type="pct"/>
            <w:tcMar>
              <w:top w:w="0" w:type="dxa"/>
              <w:left w:w="105" w:type="dxa"/>
              <w:bottom w:w="0" w:type="dxa"/>
              <w:right w:w="105" w:type="dxa"/>
            </w:tcMar>
            <w:hideMark/>
          </w:tcPr>
          <w:p w14:paraId="133D8C29" w14:textId="2406A754"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Grafite spray</w:t>
            </w:r>
          </w:p>
        </w:tc>
        <w:tc>
          <w:tcPr>
            <w:tcW w:w="474" w:type="pct"/>
          </w:tcPr>
          <w:p w14:paraId="637FFB46"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52B22063" w14:textId="203EB7F5"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1691501B" w14:textId="160DC0D1"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303DCE2A" w14:textId="77777777" w:rsidTr="00E51EF1">
        <w:trPr>
          <w:trHeight w:val="567"/>
        </w:trPr>
        <w:tc>
          <w:tcPr>
            <w:tcW w:w="432" w:type="pct"/>
            <w:tcMar>
              <w:top w:w="0" w:type="dxa"/>
              <w:left w:w="105" w:type="dxa"/>
              <w:bottom w:w="0" w:type="dxa"/>
              <w:right w:w="105" w:type="dxa"/>
            </w:tcMar>
            <w:hideMark/>
          </w:tcPr>
          <w:p w14:paraId="1FA2F32E"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27</w:t>
            </w:r>
          </w:p>
        </w:tc>
        <w:tc>
          <w:tcPr>
            <w:tcW w:w="673" w:type="pct"/>
          </w:tcPr>
          <w:p w14:paraId="3D422953" w14:textId="22F0C72E"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Sv</w:t>
            </w:r>
          </w:p>
        </w:tc>
        <w:tc>
          <w:tcPr>
            <w:tcW w:w="834" w:type="pct"/>
          </w:tcPr>
          <w:p w14:paraId="7F6A56AB" w14:textId="4BB444D0"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20</w:t>
            </w:r>
          </w:p>
        </w:tc>
        <w:tc>
          <w:tcPr>
            <w:tcW w:w="1217" w:type="pct"/>
            <w:tcMar>
              <w:top w:w="0" w:type="dxa"/>
              <w:left w:w="105" w:type="dxa"/>
              <w:bottom w:w="0" w:type="dxa"/>
              <w:right w:w="105" w:type="dxa"/>
            </w:tcMar>
            <w:hideMark/>
          </w:tcPr>
          <w:p w14:paraId="4957FB6F" w14:textId="0174522A"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Codificação de controle</w:t>
            </w:r>
          </w:p>
        </w:tc>
        <w:tc>
          <w:tcPr>
            <w:tcW w:w="474" w:type="pct"/>
          </w:tcPr>
          <w:p w14:paraId="4BF04399"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1CBAFF00" w14:textId="2123F01F"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4CD55C2B" w14:textId="28AAE0FA"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464189BF" w14:textId="77777777" w:rsidTr="00E51EF1">
        <w:trPr>
          <w:trHeight w:val="567"/>
        </w:trPr>
        <w:tc>
          <w:tcPr>
            <w:tcW w:w="432" w:type="pct"/>
            <w:tcMar>
              <w:top w:w="0" w:type="dxa"/>
              <w:left w:w="105" w:type="dxa"/>
              <w:bottom w:w="0" w:type="dxa"/>
              <w:right w:w="105" w:type="dxa"/>
            </w:tcMar>
            <w:hideMark/>
          </w:tcPr>
          <w:p w14:paraId="4E1AF45A"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28</w:t>
            </w:r>
          </w:p>
        </w:tc>
        <w:tc>
          <w:tcPr>
            <w:tcW w:w="673" w:type="pct"/>
          </w:tcPr>
          <w:p w14:paraId="395BFB62" w14:textId="0A15F9D2"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66FA2935" w14:textId="5DC0BFD8"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100</w:t>
            </w:r>
          </w:p>
        </w:tc>
        <w:tc>
          <w:tcPr>
            <w:tcW w:w="1217" w:type="pct"/>
            <w:tcMar>
              <w:top w:w="0" w:type="dxa"/>
              <w:left w:w="105" w:type="dxa"/>
              <w:bottom w:w="0" w:type="dxa"/>
              <w:right w:w="105" w:type="dxa"/>
            </w:tcMar>
            <w:hideMark/>
          </w:tcPr>
          <w:p w14:paraId="7B1D0B64" w14:textId="730F6395"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Chaveiro identificador</w:t>
            </w:r>
          </w:p>
        </w:tc>
        <w:tc>
          <w:tcPr>
            <w:tcW w:w="474" w:type="pct"/>
          </w:tcPr>
          <w:p w14:paraId="454620F5"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7B0DAB75" w14:textId="7ABF9EFD"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56779FFD" w14:textId="3E85A280"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r w:rsidR="00E51EF1" w:rsidRPr="008E4326" w14:paraId="5182BB4B" w14:textId="77777777" w:rsidTr="00E51EF1">
        <w:trPr>
          <w:trHeight w:val="567"/>
        </w:trPr>
        <w:tc>
          <w:tcPr>
            <w:tcW w:w="432" w:type="pct"/>
            <w:tcMar>
              <w:top w:w="0" w:type="dxa"/>
              <w:left w:w="105" w:type="dxa"/>
              <w:bottom w:w="0" w:type="dxa"/>
              <w:right w:w="105" w:type="dxa"/>
            </w:tcMar>
            <w:hideMark/>
          </w:tcPr>
          <w:p w14:paraId="5B4E403F" w14:textId="77777777"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29</w:t>
            </w:r>
          </w:p>
        </w:tc>
        <w:tc>
          <w:tcPr>
            <w:tcW w:w="673" w:type="pct"/>
          </w:tcPr>
          <w:p w14:paraId="3DA8BF01" w14:textId="081D930F"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Un</w:t>
            </w:r>
          </w:p>
        </w:tc>
        <w:tc>
          <w:tcPr>
            <w:tcW w:w="834" w:type="pct"/>
          </w:tcPr>
          <w:p w14:paraId="2EF2BAE5" w14:textId="468CAAF8"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10</w:t>
            </w:r>
          </w:p>
        </w:tc>
        <w:tc>
          <w:tcPr>
            <w:tcW w:w="1217" w:type="pct"/>
            <w:tcMar>
              <w:top w:w="0" w:type="dxa"/>
              <w:left w:w="105" w:type="dxa"/>
              <w:bottom w:w="0" w:type="dxa"/>
              <w:right w:w="105" w:type="dxa"/>
            </w:tcMar>
            <w:hideMark/>
          </w:tcPr>
          <w:p w14:paraId="6403A540" w14:textId="44EC1520" w:rsidR="00E51EF1" w:rsidRPr="008E4326" w:rsidRDefault="00E51EF1" w:rsidP="00E51EF1">
            <w:pPr>
              <w:spacing w:line="240" w:lineRule="auto"/>
              <w:ind w:left="0" w:hanging="2"/>
              <w:jc w:val="center"/>
              <w:rPr>
                <w:rFonts w:ascii="Calibri" w:eastAsia="Calibri" w:hAnsi="Calibri" w:cs="Calibri"/>
                <w:b/>
                <w:bCs/>
                <w:sz w:val="24"/>
                <w:szCs w:val="24"/>
              </w:rPr>
            </w:pPr>
            <w:r w:rsidRPr="008E4326">
              <w:rPr>
                <w:rFonts w:ascii="Calibri" w:eastAsia="Calibri" w:hAnsi="Calibri" w:cs="Calibri"/>
                <w:b/>
                <w:bCs/>
                <w:sz w:val="24"/>
                <w:szCs w:val="24"/>
              </w:rPr>
              <w:t>Bateria para controle</w:t>
            </w:r>
          </w:p>
        </w:tc>
        <w:tc>
          <w:tcPr>
            <w:tcW w:w="474" w:type="pct"/>
          </w:tcPr>
          <w:p w14:paraId="61829D09" w14:textId="77777777" w:rsidR="00E51EF1" w:rsidRPr="008E4326" w:rsidRDefault="00E51EF1" w:rsidP="00E51EF1">
            <w:pPr>
              <w:spacing w:line="240" w:lineRule="auto"/>
              <w:ind w:left="0" w:hanging="2"/>
              <w:jc w:val="center"/>
              <w:rPr>
                <w:rFonts w:ascii="Calibri" w:eastAsia="Calibri" w:hAnsi="Calibri" w:cs="Calibri"/>
                <w:b/>
                <w:bCs/>
                <w:sz w:val="24"/>
                <w:szCs w:val="24"/>
              </w:rPr>
            </w:pPr>
          </w:p>
        </w:tc>
        <w:tc>
          <w:tcPr>
            <w:tcW w:w="781" w:type="pct"/>
            <w:tcMar>
              <w:top w:w="0" w:type="dxa"/>
              <w:left w:w="105" w:type="dxa"/>
              <w:bottom w:w="0" w:type="dxa"/>
              <w:right w:w="105" w:type="dxa"/>
            </w:tcMar>
          </w:tcPr>
          <w:p w14:paraId="02B6170C" w14:textId="244345ED"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c>
          <w:tcPr>
            <w:tcW w:w="589" w:type="pct"/>
            <w:tcMar>
              <w:top w:w="0" w:type="dxa"/>
              <w:left w:w="105" w:type="dxa"/>
              <w:bottom w:w="0" w:type="dxa"/>
              <w:right w:w="105" w:type="dxa"/>
            </w:tcMar>
          </w:tcPr>
          <w:p w14:paraId="1E9EE9F9" w14:textId="27B7CD83" w:rsidR="00E51EF1" w:rsidRPr="008E4326" w:rsidRDefault="00E51EF1" w:rsidP="00E51EF1">
            <w:pPr>
              <w:spacing w:line="240" w:lineRule="auto"/>
              <w:ind w:left="0" w:hanging="2"/>
              <w:jc w:val="both"/>
              <w:rPr>
                <w:rFonts w:ascii="Calibri" w:eastAsia="Calibri" w:hAnsi="Calibri" w:cs="Calibri"/>
                <w:b/>
                <w:bCs/>
                <w:sz w:val="24"/>
                <w:szCs w:val="24"/>
              </w:rPr>
            </w:pPr>
            <w:r>
              <w:rPr>
                <w:rFonts w:ascii="Calibri" w:eastAsia="Calibri" w:hAnsi="Calibri" w:cs="Calibri"/>
                <w:b/>
                <w:bCs/>
                <w:sz w:val="24"/>
                <w:szCs w:val="24"/>
              </w:rPr>
              <w:t xml:space="preserve">R$ </w:t>
            </w:r>
          </w:p>
        </w:tc>
      </w:tr>
    </w:tbl>
    <w:p w14:paraId="1D5407F8" w14:textId="77777777" w:rsidR="008E4326" w:rsidRDefault="008E4326" w:rsidP="009B4131">
      <w:pPr>
        <w:spacing w:line="240" w:lineRule="auto"/>
        <w:ind w:left="0" w:hanging="2"/>
        <w:jc w:val="center"/>
        <w:rPr>
          <w:rFonts w:ascii="Calibri" w:eastAsia="Calibri" w:hAnsi="Calibri" w:cs="Calibri"/>
          <w:b/>
          <w:bCs/>
          <w:sz w:val="24"/>
          <w:szCs w:val="24"/>
        </w:rPr>
      </w:pPr>
    </w:p>
    <w:p w14:paraId="30D5A54D" w14:textId="77777777" w:rsidR="008E4326" w:rsidRDefault="008E4326" w:rsidP="009B4131">
      <w:pPr>
        <w:spacing w:line="240" w:lineRule="auto"/>
        <w:ind w:left="0" w:hanging="2"/>
        <w:jc w:val="center"/>
      </w:pPr>
    </w:p>
    <w:p w14:paraId="24C7591B" w14:textId="78BAB384" w:rsidR="00420947" w:rsidRDefault="00420947" w:rsidP="00420947">
      <w:pPr>
        <w:pStyle w:val="Textbody"/>
        <w:jc w:val="both"/>
        <w:rPr>
          <w:rFonts w:hint="eastAsia"/>
        </w:rPr>
      </w:pPr>
      <w:r>
        <w:rPr>
          <w:rFonts w:ascii="Calibri" w:eastAsia="Calibri" w:hAnsi="Calibri" w:cs="Calibri"/>
          <w:b/>
          <w:bCs/>
          <w:shd w:val="clear" w:color="auto" w:fill="CCCCCC"/>
        </w:rPr>
        <w:t xml:space="preserve">OBS: </w:t>
      </w:r>
      <w:r>
        <w:rPr>
          <w:rFonts w:ascii="Calibri" w:hAnsi="Calibri" w:cs="Calibri"/>
          <w:b/>
          <w:bCs/>
          <w:shd w:val="clear" w:color="auto" w:fill="CCCCCC"/>
        </w:rPr>
        <w:t>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transparecer de forma lícita e eficiente as especificações expressas no instrumento convocatório.</w:t>
      </w: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5EC916B6" w14:textId="2EC1448D"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63793435" w14:textId="77777777" w:rsidR="003078A1" w:rsidRDefault="003078A1">
      <w:pPr>
        <w:spacing w:line="276" w:lineRule="auto"/>
        <w:ind w:left="0" w:hanging="2"/>
        <w:jc w:val="both"/>
        <w:rPr>
          <w:rFonts w:ascii="Calibri" w:eastAsia="Calibri" w:hAnsi="Calibri" w:cs="Calibri"/>
          <w:sz w:val="24"/>
          <w:szCs w:val="24"/>
        </w:rPr>
      </w:pPr>
    </w:p>
    <w:p w14:paraId="3BD4CB44" w14:textId="720C4EAF"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____________________, _____ de _____________ de 202</w:t>
      </w:r>
      <w:r w:rsidR="009C032A">
        <w:rPr>
          <w:rFonts w:ascii="Calibri" w:eastAsia="Calibri" w:hAnsi="Calibri" w:cs="Calibri"/>
          <w:b/>
          <w:sz w:val="24"/>
          <w:szCs w:val="24"/>
        </w:rPr>
        <w:t>5</w:t>
      </w:r>
      <w:r w:rsidR="00D25F00">
        <w:rPr>
          <w:rFonts w:ascii="Calibri" w:eastAsia="Calibri" w:hAnsi="Calibri" w:cs="Calibri"/>
          <w:b/>
          <w:sz w:val="24"/>
          <w:szCs w:val="24"/>
        </w:rPr>
        <w:t>.</w:t>
      </w:r>
      <w:r>
        <w:rPr>
          <w:rFonts w:ascii="Calibri" w:eastAsia="Calibri" w:hAnsi="Calibri" w:cs="Calibri"/>
          <w:b/>
          <w:sz w:val="24"/>
          <w:szCs w:val="24"/>
        </w:rPr>
        <w:tab/>
      </w:r>
    </w:p>
    <w:p w14:paraId="6D86CCC3" w14:textId="77777777" w:rsidR="00520F3C" w:rsidRDefault="00D25F00">
      <w:pPr>
        <w:spacing w:line="276" w:lineRule="auto"/>
        <w:ind w:left="0" w:hanging="2"/>
        <w:jc w:val="center"/>
        <w:rPr>
          <w:rFonts w:ascii="Calibri" w:eastAsia="Calibri" w:hAnsi="Calibri" w:cs="Calibri"/>
          <w:sz w:val="24"/>
          <w:szCs w:val="24"/>
        </w:rPr>
      </w:pPr>
      <w:r>
        <w:rPr>
          <w:rFonts w:ascii="Calibri" w:eastAsia="Calibri" w:hAnsi="Calibri" w:cs="Calibri"/>
          <w:b/>
          <w:sz w:val="24"/>
          <w:szCs w:val="24"/>
        </w:rPr>
        <w:t>(Cidade e data)</w:t>
      </w:r>
    </w:p>
    <w:p w14:paraId="676A459B" w14:textId="77777777" w:rsidR="00520F3C" w:rsidRDefault="00520F3C">
      <w:pPr>
        <w:spacing w:line="276" w:lineRule="auto"/>
        <w:ind w:left="0" w:hanging="2"/>
        <w:jc w:val="center"/>
        <w:rPr>
          <w:rFonts w:ascii="Calibri" w:eastAsia="Calibri" w:hAnsi="Calibri" w:cs="Calibri"/>
          <w:sz w:val="24"/>
          <w:szCs w:val="24"/>
        </w:rPr>
      </w:pPr>
    </w:p>
    <w:p w14:paraId="72FD3362" w14:textId="77777777"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9C4ADC">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26D2" w14:textId="77777777" w:rsidR="00D60530" w:rsidRDefault="00D60530">
      <w:pPr>
        <w:spacing w:line="240" w:lineRule="auto"/>
        <w:ind w:left="0" w:hanging="2"/>
      </w:pPr>
      <w:r>
        <w:separator/>
      </w:r>
    </w:p>
  </w:endnote>
  <w:endnote w:type="continuationSeparator" w:id="0">
    <w:p w14:paraId="57268B08" w14:textId="77777777" w:rsidR="00D60530" w:rsidRDefault="00D6053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00000000" w:usb1="500078FF" w:usb2="00000021" w:usb3="00000000" w:csb0="000001BF" w:csb1="00000000"/>
  </w:font>
  <w:font w:name="AR PL UMing CN">
    <w:panose1 w:val="00000000000000000000"/>
    <w:charset w:val="00"/>
    <w:family w:val="roman"/>
    <w:notTrueType/>
    <w:pitch w:val="default"/>
  </w:font>
  <w:font w:name="DejaVu Sans Condensed">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E059" w14:textId="77777777" w:rsidR="00D60530" w:rsidRDefault="00D60530">
      <w:pPr>
        <w:spacing w:line="240" w:lineRule="auto"/>
        <w:ind w:left="0" w:hanging="2"/>
      </w:pPr>
      <w:r>
        <w:separator/>
      </w:r>
    </w:p>
  </w:footnote>
  <w:footnote w:type="continuationSeparator" w:id="0">
    <w:p w14:paraId="7BA411B5" w14:textId="77777777" w:rsidR="00D60530" w:rsidRDefault="00D6053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1411804484">
    <w:abstractNumId w:val="0"/>
  </w:num>
  <w:num w:numId="2" w16cid:durableId="359674008">
    <w:abstractNumId w:val="3"/>
  </w:num>
  <w:num w:numId="3" w16cid:durableId="376202344">
    <w:abstractNumId w:val="1"/>
  </w:num>
  <w:num w:numId="4" w16cid:durableId="614018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455FC"/>
    <w:rsid w:val="00055B37"/>
    <w:rsid w:val="000640BC"/>
    <w:rsid w:val="00064945"/>
    <w:rsid w:val="00087389"/>
    <w:rsid w:val="00097778"/>
    <w:rsid w:val="000E582A"/>
    <w:rsid w:val="00101DD9"/>
    <w:rsid w:val="001737B8"/>
    <w:rsid w:val="00184FFB"/>
    <w:rsid w:val="001A327D"/>
    <w:rsid w:val="001D42FC"/>
    <w:rsid w:val="002141DE"/>
    <w:rsid w:val="00223EA0"/>
    <w:rsid w:val="002A3437"/>
    <w:rsid w:val="002A5CB0"/>
    <w:rsid w:val="002B4B17"/>
    <w:rsid w:val="002C1B6F"/>
    <w:rsid w:val="002D1D0D"/>
    <w:rsid w:val="002E3BB7"/>
    <w:rsid w:val="002E75F8"/>
    <w:rsid w:val="002F27DE"/>
    <w:rsid w:val="003078A1"/>
    <w:rsid w:val="0033628D"/>
    <w:rsid w:val="0034696D"/>
    <w:rsid w:val="003843AF"/>
    <w:rsid w:val="00385A11"/>
    <w:rsid w:val="00396BDB"/>
    <w:rsid w:val="003C08CF"/>
    <w:rsid w:val="003C7D2A"/>
    <w:rsid w:val="003E17EE"/>
    <w:rsid w:val="003F1CC0"/>
    <w:rsid w:val="00403366"/>
    <w:rsid w:val="00406A50"/>
    <w:rsid w:val="00407189"/>
    <w:rsid w:val="00420947"/>
    <w:rsid w:val="00421F01"/>
    <w:rsid w:val="004509B9"/>
    <w:rsid w:val="00466353"/>
    <w:rsid w:val="004676D4"/>
    <w:rsid w:val="004817EC"/>
    <w:rsid w:val="004875EF"/>
    <w:rsid w:val="004C5712"/>
    <w:rsid w:val="00520F3C"/>
    <w:rsid w:val="005334EA"/>
    <w:rsid w:val="00572E44"/>
    <w:rsid w:val="005B5E67"/>
    <w:rsid w:val="005C38A7"/>
    <w:rsid w:val="005D6B37"/>
    <w:rsid w:val="006271F4"/>
    <w:rsid w:val="00647A2B"/>
    <w:rsid w:val="006568D2"/>
    <w:rsid w:val="00676A6D"/>
    <w:rsid w:val="0068289E"/>
    <w:rsid w:val="00686D31"/>
    <w:rsid w:val="006B3B33"/>
    <w:rsid w:val="006B6877"/>
    <w:rsid w:val="006C2323"/>
    <w:rsid w:val="006E5E27"/>
    <w:rsid w:val="00710307"/>
    <w:rsid w:val="00766E3F"/>
    <w:rsid w:val="00770CE1"/>
    <w:rsid w:val="007A022E"/>
    <w:rsid w:val="007B476D"/>
    <w:rsid w:val="007C0CE0"/>
    <w:rsid w:val="007C28E0"/>
    <w:rsid w:val="007C4A0B"/>
    <w:rsid w:val="007D7E00"/>
    <w:rsid w:val="00820730"/>
    <w:rsid w:val="008456CB"/>
    <w:rsid w:val="00864585"/>
    <w:rsid w:val="00897117"/>
    <w:rsid w:val="008B39CF"/>
    <w:rsid w:val="008C4056"/>
    <w:rsid w:val="008E4326"/>
    <w:rsid w:val="00915EEA"/>
    <w:rsid w:val="0094695B"/>
    <w:rsid w:val="009532C4"/>
    <w:rsid w:val="009660A1"/>
    <w:rsid w:val="009775BB"/>
    <w:rsid w:val="00977DD4"/>
    <w:rsid w:val="009A0C40"/>
    <w:rsid w:val="009A7CDF"/>
    <w:rsid w:val="009B0153"/>
    <w:rsid w:val="009B4131"/>
    <w:rsid w:val="009C032A"/>
    <w:rsid w:val="009C4ADC"/>
    <w:rsid w:val="009E0631"/>
    <w:rsid w:val="00A1084E"/>
    <w:rsid w:val="00A21F05"/>
    <w:rsid w:val="00A660DF"/>
    <w:rsid w:val="00A73326"/>
    <w:rsid w:val="00A822F2"/>
    <w:rsid w:val="00A85F06"/>
    <w:rsid w:val="00A91623"/>
    <w:rsid w:val="00A95497"/>
    <w:rsid w:val="00AA32E7"/>
    <w:rsid w:val="00AA73E7"/>
    <w:rsid w:val="00AB233D"/>
    <w:rsid w:val="00AC2314"/>
    <w:rsid w:val="00AC48D1"/>
    <w:rsid w:val="00AC7919"/>
    <w:rsid w:val="00AE7825"/>
    <w:rsid w:val="00B202B1"/>
    <w:rsid w:val="00B24C93"/>
    <w:rsid w:val="00B35724"/>
    <w:rsid w:val="00B727F2"/>
    <w:rsid w:val="00BB682F"/>
    <w:rsid w:val="00BE419C"/>
    <w:rsid w:val="00BF46EA"/>
    <w:rsid w:val="00C06805"/>
    <w:rsid w:val="00C24887"/>
    <w:rsid w:val="00C33994"/>
    <w:rsid w:val="00C8266E"/>
    <w:rsid w:val="00CA0A7D"/>
    <w:rsid w:val="00CA17DA"/>
    <w:rsid w:val="00CB266F"/>
    <w:rsid w:val="00CD5EB6"/>
    <w:rsid w:val="00CF0B0F"/>
    <w:rsid w:val="00CF4286"/>
    <w:rsid w:val="00CF6B5C"/>
    <w:rsid w:val="00D001BB"/>
    <w:rsid w:val="00D01AFB"/>
    <w:rsid w:val="00D25F00"/>
    <w:rsid w:val="00D3169F"/>
    <w:rsid w:val="00D35D8B"/>
    <w:rsid w:val="00D41CDF"/>
    <w:rsid w:val="00D60530"/>
    <w:rsid w:val="00DF29EF"/>
    <w:rsid w:val="00E10253"/>
    <w:rsid w:val="00E11732"/>
    <w:rsid w:val="00E312D0"/>
    <w:rsid w:val="00E35783"/>
    <w:rsid w:val="00E4497C"/>
    <w:rsid w:val="00E5007C"/>
    <w:rsid w:val="00E51EF1"/>
    <w:rsid w:val="00E52CFF"/>
    <w:rsid w:val="00E91A67"/>
    <w:rsid w:val="00EA1043"/>
    <w:rsid w:val="00EA6B52"/>
    <w:rsid w:val="00EC60A7"/>
    <w:rsid w:val="00ED0087"/>
    <w:rsid w:val="00EF5A88"/>
    <w:rsid w:val="00F21F2B"/>
    <w:rsid w:val="00F32E1A"/>
    <w:rsid w:val="00F52FAA"/>
    <w:rsid w:val="00F57CAE"/>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890578876">
      <w:bodyDiv w:val="1"/>
      <w:marLeft w:val="0"/>
      <w:marRight w:val="0"/>
      <w:marTop w:val="0"/>
      <w:marBottom w:val="0"/>
      <w:divBdr>
        <w:top w:val="none" w:sz="0" w:space="0" w:color="auto"/>
        <w:left w:val="none" w:sz="0" w:space="0" w:color="auto"/>
        <w:bottom w:val="none" w:sz="0" w:space="0" w:color="auto"/>
        <w:right w:val="none" w:sz="0" w:space="0" w:color="auto"/>
      </w:divBdr>
    </w:div>
    <w:div w:id="1370109652">
      <w:bodyDiv w:val="1"/>
      <w:marLeft w:val="0"/>
      <w:marRight w:val="0"/>
      <w:marTop w:val="0"/>
      <w:marBottom w:val="0"/>
      <w:divBdr>
        <w:top w:val="none" w:sz="0" w:space="0" w:color="auto"/>
        <w:left w:val="none" w:sz="0" w:space="0" w:color="auto"/>
        <w:bottom w:val="none" w:sz="0" w:space="0" w:color="auto"/>
        <w:right w:val="none" w:sz="0" w:space="0" w:color="auto"/>
      </w:divBdr>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65AE6C0-FF42-4059-A256-7B4608A7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502</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113</cp:revision>
  <cp:lastPrinted>2024-06-24T14:38:00Z</cp:lastPrinted>
  <dcterms:created xsi:type="dcterms:W3CDTF">2021-01-07T12:34:00Z</dcterms:created>
  <dcterms:modified xsi:type="dcterms:W3CDTF">2025-06-26T14:17:00Z</dcterms:modified>
</cp:coreProperties>
</file>